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9" w:type="dxa"/>
        <w:tblInd w:w="-1310" w:type="dxa"/>
        <w:tblCellMar>
          <w:left w:w="0" w:type="dxa"/>
          <w:right w:w="0" w:type="dxa"/>
        </w:tblCellMar>
        <w:tblLook w:val="04A0" w:firstRow="1" w:lastRow="0" w:firstColumn="1" w:lastColumn="0" w:noHBand="0" w:noVBand="1"/>
      </w:tblPr>
      <w:tblGrid>
        <w:gridCol w:w="5529"/>
        <w:gridCol w:w="5760"/>
      </w:tblGrid>
      <w:tr w:rsidR="00670957" w:rsidRPr="00670957" w:rsidTr="003E13C6">
        <w:trPr>
          <w:trHeight w:val="1197"/>
        </w:trPr>
        <w:tc>
          <w:tcPr>
            <w:tcW w:w="5529" w:type="dxa"/>
            <w:shd w:val="clear" w:color="auto" w:fill="auto"/>
            <w:tcMar>
              <w:top w:w="15" w:type="dxa"/>
              <w:left w:w="108" w:type="dxa"/>
              <w:bottom w:w="0" w:type="dxa"/>
              <w:right w:w="108" w:type="dxa"/>
            </w:tcMar>
            <w:hideMark/>
          </w:tcPr>
          <w:p w:rsidR="0020329B" w:rsidRPr="00670957" w:rsidRDefault="0098410E" w:rsidP="00670957">
            <w:pPr>
              <w:ind w:left="319"/>
              <w:rPr>
                <w:noProof/>
                <w:lang w:eastAsia="el-GR"/>
              </w:rPr>
            </w:pPr>
            <w:bookmarkStart w:id="0" w:name="_GoBack"/>
            <w:bookmarkEnd w:id="0"/>
            <w:r>
              <w:rPr>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55pt;margin-top:12pt;width:63.75pt;height:38.35pt;z-index:251658240">
                  <v:imagedata r:id="rId8" o:title="" grayscale="t"/>
                  <w10:wrap type="topAndBottom"/>
                </v:shape>
                <o:OLEObject Type="Embed" ProgID="PBrush" ShapeID="_x0000_s1026" DrawAspect="Content" ObjectID="_1528009951" r:id="rId9"/>
              </w:object>
            </w:r>
          </w:p>
        </w:tc>
        <w:tc>
          <w:tcPr>
            <w:tcW w:w="5760" w:type="dxa"/>
            <w:shd w:val="clear" w:color="auto" w:fill="auto"/>
            <w:tcMar>
              <w:top w:w="15" w:type="dxa"/>
              <w:left w:w="108" w:type="dxa"/>
              <w:bottom w:w="0" w:type="dxa"/>
              <w:right w:w="108" w:type="dxa"/>
            </w:tcMar>
            <w:hideMark/>
          </w:tcPr>
          <w:p w:rsidR="003335C7" w:rsidRDefault="00113520" w:rsidP="00113520">
            <w:pPr>
              <w:jc w:val="right"/>
              <w:rPr>
                <w:noProof/>
                <w:lang w:val="en-US" w:eastAsia="el-GR"/>
              </w:rPr>
            </w:pPr>
            <w:r w:rsidRPr="00113520">
              <w:rPr>
                <w:noProof/>
                <w:lang w:eastAsia="el-GR"/>
              </w:rPr>
              <w:drawing>
                <wp:inline distT="0" distB="0" distL="0" distR="0">
                  <wp:extent cx="2791582" cy="466498"/>
                  <wp:effectExtent l="19050" t="0" r="8768" b="0"/>
                  <wp:docPr id="23" name="Εικόνα 7" descr="C:\Users\Niko\Documents\Ημερίδα Καλών Πρακτικών 17-6-16\logo_asd1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ko\Documents\Ημερίδα Καλών Πρακτικών 17-6-16\logo_asd1190.jpg"/>
                          <pic:cNvPicPr>
                            <a:picLocks noChangeAspect="1" noChangeArrowheads="1"/>
                          </pic:cNvPicPr>
                        </pic:nvPicPr>
                        <pic:blipFill>
                          <a:blip r:embed="rId10" cstate="print"/>
                          <a:srcRect/>
                          <a:stretch>
                            <a:fillRect/>
                          </a:stretch>
                        </pic:blipFill>
                        <pic:spPr bwMode="auto">
                          <a:xfrm>
                            <a:off x="0" y="0"/>
                            <a:ext cx="2863265" cy="478477"/>
                          </a:xfrm>
                          <a:prstGeom prst="rect">
                            <a:avLst/>
                          </a:prstGeom>
                          <a:noFill/>
                          <a:ln w="9525">
                            <a:noFill/>
                            <a:miter lim="800000"/>
                            <a:headEnd/>
                            <a:tailEnd/>
                          </a:ln>
                        </pic:spPr>
                      </pic:pic>
                    </a:graphicData>
                  </a:graphic>
                </wp:inline>
              </w:drawing>
            </w:r>
          </w:p>
          <w:p w:rsidR="00670957" w:rsidRPr="003335C7" w:rsidRDefault="003335C7" w:rsidP="003335C7">
            <w:pPr>
              <w:tabs>
                <w:tab w:val="left" w:pos="1665"/>
              </w:tabs>
              <w:jc w:val="right"/>
              <w:rPr>
                <w:lang w:val="en-US" w:eastAsia="el-GR"/>
              </w:rPr>
            </w:pPr>
            <w:r>
              <w:rPr>
                <w:lang w:val="en-US" w:eastAsia="el-GR"/>
              </w:rPr>
              <w:tab/>
            </w:r>
            <w:r w:rsidRPr="003335C7">
              <w:rPr>
                <w:noProof/>
                <w:lang w:eastAsia="el-GR"/>
              </w:rPr>
              <w:drawing>
                <wp:inline distT="0" distB="0" distL="0" distR="0">
                  <wp:extent cx="1693340" cy="228600"/>
                  <wp:effectExtent l="19050" t="0" r="2110" b="0"/>
                  <wp:docPr id="28" name="Εικόνα 8" descr="C:\Users\Niko\Documents\Ημερίδα Καλών Πρακτικών 17-6-16\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ko\Documents\Ημερίδα Καλών Πρακτικών 17-6-16\banner.png"/>
                          <pic:cNvPicPr>
                            <a:picLocks noChangeAspect="1" noChangeArrowheads="1"/>
                          </pic:cNvPicPr>
                        </pic:nvPicPr>
                        <pic:blipFill>
                          <a:blip r:embed="rId11" cstate="print"/>
                          <a:srcRect/>
                          <a:stretch>
                            <a:fillRect/>
                          </a:stretch>
                        </pic:blipFill>
                        <pic:spPr bwMode="auto">
                          <a:xfrm>
                            <a:off x="0" y="0"/>
                            <a:ext cx="1744829" cy="235551"/>
                          </a:xfrm>
                          <a:prstGeom prst="rect">
                            <a:avLst/>
                          </a:prstGeom>
                          <a:noFill/>
                          <a:ln w="9525">
                            <a:noFill/>
                            <a:miter lim="800000"/>
                            <a:headEnd/>
                            <a:tailEnd/>
                          </a:ln>
                        </pic:spPr>
                      </pic:pic>
                    </a:graphicData>
                  </a:graphic>
                </wp:inline>
              </w:drawing>
            </w:r>
          </w:p>
        </w:tc>
      </w:tr>
      <w:tr w:rsidR="00670957" w:rsidRPr="00670957" w:rsidTr="003E13C6">
        <w:trPr>
          <w:trHeight w:val="1959"/>
        </w:trPr>
        <w:tc>
          <w:tcPr>
            <w:tcW w:w="5529" w:type="dxa"/>
            <w:shd w:val="clear" w:color="auto" w:fill="auto"/>
            <w:tcMar>
              <w:top w:w="15" w:type="dxa"/>
              <w:left w:w="180" w:type="dxa"/>
              <w:bottom w:w="0" w:type="dxa"/>
              <w:right w:w="180" w:type="dxa"/>
            </w:tcMar>
            <w:hideMark/>
          </w:tcPr>
          <w:p w:rsidR="00670957" w:rsidRPr="00670957" w:rsidRDefault="00670957" w:rsidP="00670957">
            <w:pPr>
              <w:spacing w:after="0" w:line="240" w:lineRule="auto"/>
              <w:ind w:left="142" w:right="284"/>
              <w:jc w:val="center"/>
              <w:rPr>
                <w:rFonts w:ascii="Cambria" w:eastAsia="Calibri" w:hAnsi="Cambria" w:cs="Times New Roman"/>
                <w:b/>
                <w:sz w:val="20"/>
                <w:lang w:val="it-IT"/>
              </w:rPr>
            </w:pPr>
            <w:r w:rsidRPr="00670957">
              <w:rPr>
                <w:rFonts w:ascii="Cambria" w:eastAsia="Calibri" w:hAnsi="Cambria" w:cs="Times New Roman"/>
                <w:b/>
                <w:sz w:val="20"/>
                <w:lang w:val="it-IT"/>
              </w:rPr>
              <w:t>Ε Λ Λ Η Ν Ι Κ Η  Δ Η Μ Ο Κ Ρ Α Τ Ι Α</w:t>
            </w:r>
          </w:p>
          <w:p w:rsidR="00670957" w:rsidRPr="00670957" w:rsidRDefault="00670957" w:rsidP="00670957">
            <w:pPr>
              <w:spacing w:after="0" w:line="240" w:lineRule="auto"/>
              <w:ind w:left="142" w:right="284"/>
              <w:jc w:val="center"/>
              <w:rPr>
                <w:rFonts w:ascii="Cambria" w:eastAsia="Calibri" w:hAnsi="Cambria" w:cs="Times New Roman"/>
                <w:b/>
                <w:sz w:val="20"/>
                <w:lang w:val="it-IT"/>
              </w:rPr>
            </w:pPr>
            <w:r w:rsidRPr="00670957">
              <w:rPr>
                <w:rFonts w:ascii="Cambria" w:eastAsia="Calibri" w:hAnsi="Cambria" w:cs="Times New Roman"/>
                <w:b/>
                <w:sz w:val="20"/>
                <w:lang w:val="it-IT"/>
              </w:rPr>
              <w:t>Υ Π Ο Υ Ρ Γ Ε Ι Ο   Π Ο Λ Ι Τ Ι Σ Μ Ο Υ  Π Α Ι Δ Ε Ι Α Σ</w:t>
            </w:r>
          </w:p>
          <w:p w:rsidR="00670957" w:rsidRPr="00670957" w:rsidRDefault="00670957" w:rsidP="00670957">
            <w:pPr>
              <w:spacing w:after="0" w:line="240" w:lineRule="auto"/>
              <w:ind w:left="142" w:right="284"/>
              <w:jc w:val="center"/>
              <w:rPr>
                <w:rFonts w:ascii="Cambria" w:eastAsia="Calibri" w:hAnsi="Cambria" w:cs="Times New Roman"/>
                <w:b/>
                <w:sz w:val="20"/>
                <w:lang w:val="it-IT"/>
              </w:rPr>
            </w:pPr>
            <w:r w:rsidRPr="00670957">
              <w:rPr>
                <w:rFonts w:ascii="Cambria" w:eastAsia="Calibri" w:hAnsi="Cambria" w:cs="Times New Roman"/>
                <w:b/>
                <w:sz w:val="20"/>
                <w:lang w:val="it-IT"/>
              </w:rPr>
              <w:t>ΚΑΙ  Θ Ρ Η Σ Κ Ε Υ Μ Α Τ Ω Ν                                                                                                                         ΠΕΡΙΦΕΡΕΙΑΚΗ Δ/ΝΣΗ Π. &amp; Δ. ΕΚΠ/ΣΗΣ</w:t>
            </w:r>
          </w:p>
          <w:p w:rsidR="00670957" w:rsidRPr="00670957" w:rsidRDefault="00670957" w:rsidP="00670957">
            <w:pPr>
              <w:spacing w:after="0" w:line="240" w:lineRule="auto"/>
              <w:ind w:left="142" w:right="284"/>
              <w:jc w:val="center"/>
              <w:rPr>
                <w:rFonts w:ascii="Cambria" w:eastAsia="Calibri" w:hAnsi="Cambria" w:cs="Times New Roman"/>
                <w:b/>
                <w:sz w:val="20"/>
                <w:lang w:val="it-IT"/>
              </w:rPr>
            </w:pPr>
            <w:r w:rsidRPr="00670957">
              <w:rPr>
                <w:rFonts w:ascii="Cambria" w:eastAsia="Calibri" w:hAnsi="Cambria" w:cs="Times New Roman"/>
                <w:b/>
                <w:sz w:val="20"/>
                <w:lang w:val="it-IT"/>
              </w:rPr>
              <w:t>ΔΥΤΙΚΗΣ ΕΛΛΑΔΑΣ</w:t>
            </w:r>
          </w:p>
          <w:p w:rsidR="0020329B" w:rsidRPr="00670957" w:rsidRDefault="00670957" w:rsidP="00670957">
            <w:pPr>
              <w:jc w:val="center"/>
              <w:rPr>
                <w:noProof/>
                <w:lang w:eastAsia="el-GR"/>
              </w:rPr>
            </w:pPr>
            <w:r w:rsidRPr="00670957">
              <w:rPr>
                <w:b/>
                <w:bCs/>
                <w:noProof/>
                <w:lang w:eastAsia="el-GR"/>
              </w:rPr>
              <w:t>Σχολική Σύμβουλος 7ης Περιφέρειας Δημοτικής Εκπαίδευσης Αιτωλοακαρνανίας</w:t>
            </w:r>
          </w:p>
        </w:tc>
        <w:tc>
          <w:tcPr>
            <w:tcW w:w="5760" w:type="dxa"/>
            <w:shd w:val="clear" w:color="auto" w:fill="auto"/>
            <w:tcMar>
              <w:top w:w="15" w:type="dxa"/>
              <w:left w:w="108" w:type="dxa"/>
              <w:bottom w:w="0" w:type="dxa"/>
              <w:right w:w="108" w:type="dxa"/>
            </w:tcMar>
            <w:hideMark/>
          </w:tcPr>
          <w:p w:rsidR="0020329B" w:rsidRPr="0070184E" w:rsidRDefault="003335C7" w:rsidP="00113520">
            <w:pPr>
              <w:jc w:val="right"/>
              <w:rPr>
                <w:i/>
                <w:noProof/>
                <w:lang w:eastAsia="el-GR"/>
              </w:rPr>
            </w:pPr>
            <w:r>
              <w:rPr>
                <w:i/>
                <w:noProof/>
                <w:lang w:eastAsia="el-GR"/>
              </w:rPr>
              <w:drawing>
                <wp:anchor distT="0" distB="0" distL="114300" distR="114300" simplePos="0" relativeHeight="251664384" behindDoc="0" locked="0" layoutInCell="1" allowOverlap="1">
                  <wp:simplePos x="0" y="0"/>
                  <wp:positionH relativeFrom="column">
                    <wp:posOffset>1997710</wp:posOffset>
                  </wp:positionH>
                  <wp:positionV relativeFrom="paragraph">
                    <wp:posOffset>-492760</wp:posOffset>
                  </wp:positionV>
                  <wp:extent cx="1409700" cy="845820"/>
                  <wp:effectExtent l="0" t="0" r="0" b="0"/>
                  <wp:wrapSquare wrapText="bothSides"/>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845820"/>
                          </a:xfrm>
                          <a:prstGeom prst="rect">
                            <a:avLst/>
                          </a:prstGeom>
                          <a:noFill/>
                        </pic:spPr>
                      </pic:pic>
                    </a:graphicData>
                  </a:graphic>
                </wp:anchor>
              </w:drawing>
            </w:r>
          </w:p>
          <w:p w:rsidR="00113520" w:rsidRPr="0070184E" w:rsidRDefault="00113520" w:rsidP="00113520">
            <w:pPr>
              <w:jc w:val="right"/>
              <w:rPr>
                <w:i/>
                <w:noProof/>
                <w:lang w:eastAsia="el-GR"/>
              </w:rPr>
            </w:pPr>
          </w:p>
        </w:tc>
      </w:tr>
    </w:tbl>
    <w:p w:rsidR="003335C7" w:rsidRPr="00B57F83" w:rsidRDefault="003335C7" w:rsidP="003335C7">
      <w:pPr>
        <w:pStyle w:val="1"/>
        <w:ind w:left="-426" w:right="-432"/>
        <w:jc w:val="center"/>
        <w:rPr>
          <w:rFonts w:ascii="Cambria" w:eastAsia="Times New Roman" w:hAnsi="Cambria" w:cs="Times New Roman"/>
          <w:color w:val="365F91"/>
          <w:lang w:val="el-GR" w:eastAsia="it-IT"/>
        </w:rPr>
      </w:pPr>
      <w:r>
        <w:rPr>
          <w:rFonts w:ascii="Cambria" w:eastAsia="Times New Roman" w:hAnsi="Cambria" w:cs="Times New Roman"/>
          <w:color w:val="365F91"/>
          <w:lang w:val="el-GR" w:eastAsia="it-IT"/>
        </w:rPr>
        <w:t>Δελτίο Τύπου</w:t>
      </w:r>
    </w:p>
    <w:p w:rsidR="00252AD4" w:rsidRPr="00B57F83" w:rsidRDefault="00252AD4" w:rsidP="00252AD4">
      <w:pPr>
        <w:rPr>
          <w:sz w:val="24"/>
          <w:szCs w:val="24"/>
          <w:lang w:eastAsia="it-IT"/>
        </w:rPr>
      </w:pPr>
    </w:p>
    <w:p w:rsidR="003335C7" w:rsidRPr="0070184E" w:rsidRDefault="003335C7" w:rsidP="0070184E">
      <w:pPr>
        <w:ind w:right="42" w:firstLine="720"/>
        <w:jc w:val="both"/>
        <w:rPr>
          <w:rFonts w:ascii="Cambria" w:eastAsia="Calibri" w:hAnsi="Cambria" w:cs="Times New Roman"/>
          <w:lang w:eastAsia="it-IT"/>
        </w:rPr>
      </w:pPr>
      <w:r w:rsidRPr="0070184E">
        <w:rPr>
          <w:rFonts w:ascii="Cambria" w:eastAsia="Calibri" w:hAnsi="Cambria" w:cs="Times New Roman"/>
          <w:lang w:eastAsia="it-IT"/>
        </w:rPr>
        <w:t xml:space="preserve">Με μεγάλη επιτυχία ολοκληρώθηκε η Ημερίδα με θέμα «Οι εκπαιδευτικές πρακτικές ως μέσο ανατροφοδότησης και επαγγελματικής εξέλιξης των εκπαιδευτικών», που πραγματοποιήθηκε την Παρασκευή  17 Ιουνίου 2016 στην </w:t>
      </w:r>
      <w:proofErr w:type="spellStart"/>
      <w:r w:rsidRPr="0070184E">
        <w:rPr>
          <w:rFonts w:ascii="Cambria" w:eastAsia="Calibri" w:hAnsi="Cambria" w:cs="Times New Roman"/>
          <w:b/>
          <w:lang w:eastAsia="it-IT"/>
        </w:rPr>
        <w:t>Παπαχαραλάμπειο</w:t>
      </w:r>
      <w:proofErr w:type="spellEnd"/>
      <w:r w:rsidRPr="0070184E">
        <w:rPr>
          <w:rFonts w:ascii="Cambria" w:eastAsia="Calibri" w:hAnsi="Cambria" w:cs="Times New Roman"/>
          <w:b/>
          <w:lang w:eastAsia="it-IT"/>
        </w:rPr>
        <w:t xml:space="preserve"> Αίθουσα </w:t>
      </w:r>
      <w:proofErr w:type="spellStart"/>
      <w:r w:rsidRPr="0070184E">
        <w:rPr>
          <w:rFonts w:ascii="Cambria" w:eastAsia="Calibri" w:hAnsi="Cambria" w:cs="Times New Roman"/>
          <w:b/>
          <w:lang w:eastAsia="it-IT"/>
        </w:rPr>
        <w:t>Ναυπάκτου</w:t>
      </w:r>
      <w:proofErr w:type="spellEnd"/>
      <w:r w:rsidRPr="0070184E">
        <w:rPr>
          <w:rFonts w:ascii="Cambria" w:eastAsia="Calibri" w:hAnsi="Cambria" w:cs="Times New Roman"/>
          <w:lang w:eastAsia="it-IT"/>
        </w:rPr>
        <w:t xml:space="preserve">, υπό την αιγίδα του </w:t>
      </w:r>
      <w:r w:rsidRPr="0070184E">
        <w:rPr>
          <w:rFonts w:ascii="Cambria" w:eastAsia="Calibri" w:hAnsi="Cambria" w:cs="Times New Roman"/>
          <w:b/>
          <w:i/>
          <w:lang w:eastAsia="it-IT"/>
        </w:rPr>
        <w:t>Δήμου Ναυπακτίας</w:t>
      </w:r>
      <w:r w:rsidRPr="0070184E">
        <w:rPr>
          <w:rFonts w:ascii="Cambria" w:eastAsia="Calibri" w:hAnsi="Cambria" w:cs="Times New Roman"/>
          <w:lang w:eastAsia="it-IT"/>
        </w:rPr>
        <w:t xml:space="preserve">. </w:t>
      </w:r>
    </w:p>
    <w:p w:rsidR="003335C7" w:rsidRPr="0070184E" w:rsidRDefault="003335C7" w:rsidP="0070184E">
      <w:pPr>
        <w:ind w:right="42" w:firstLine="720"/>
        <w:jc w:val="both"/>
        <w:rPr>
          <w:rFonts w:ascii="Cambria" w:eastAsia="Calibri" w:hAnsi="Cambria" w:cs="Times New Roman"/>
          <w:color w:val="333333"/>
        </w:rPr>
      </w:pPr>
      <w:r w:rsidRPr="0070184E">
        <w:rPr>
          <w:rFonts w:ascii="Cambria" w:eastAsia="Calibri" w:hAnsi="Cambria" w:cs="Times New Roman"/>
          <w:lang w:eastAsia="it-IT"/>
        </w:rPr>
        <w:t xml:space="preserve">Η εκδήλωση, που διοργανώθηκε από τη </w:t>
      </w:r>
      <w:r w:rsidRPr="0070184E">
        <w:rPr>
          <w:rFonts w:ascii="Cambria" w:eastAsia="Calibri" w:hAnsi="Cambria" w:cs="Times New Roman"/>
          <w:b/>
          <w:i/>
          <w:lang w:eastAsia="it-IT"/>
        </w:rPr>
        <w:t xml:space="preserve">Σχολική Σύμβουλο 7ης Περιφέρειας Π.Ε. </w:t>
      </w:r>
      <w:proofErr w:type="spellStart"/>
      <w:r w:rsidRPr="0070184E">
        <w:rPr>
          <w:rFonts w:ascii="Cambria" w:eastAsia="Calibri" w:hAnsi="Cambria" w:cs="Times New Roman"/>
          <w:b/>
          <w:i/>
          <w:lang w:eastAsia="it-IT"/>
        </w:rPr>
        <w:t>Αιτ</w:t>
      </w:r>
      <w:proofErr w:type="spellEnd"/>
      <w:r w:rsidRPr="0070184E">
        <w:rPr>
          <w:rFonts w:ascii="Cambria" w:eastAsia="Calibri" w:hAnsi="Cambria" w:cs="Times New Roman"/>
          <w:b/>
          <w:i/>
          <w:lang w:eastAsia="it-IT"/>
        </w:rPr>
        <w:t>/νιας</w:t>
      </w:r>
      <w:r w:rsidRPr="0070184E">
        <w:rPr>
          <w:rFonts w:ascii="Cambria" w:eastAsia="Calibri" w:hAnsi="Cambria" w:cs="Times New Roman"/>
          <w:lang w:eastAsia="it-IT"/>
        </w:rPr>
        <w:t xml:space="preserve"> </w:t>
      </w:r>
      <w:r w:rsidRPr="0070184E">
        <w:rPr>
          <w:rFonts w:ascii="Cambria" w:eastAsia="Calibri" w:hAnsi="Cambria" w:cs="Times New Roman"/>
          <w:color w:val="333333"/>
        </w:rPr>
        <w:t>έθεσε ως στόχο την παρουσίαση και διάχυση παιδαγωγικών, διδακτικών πρακτικών και καινοτόμων δράσεων που οι εκπαιδευτικοί είχαν σχεδιάσει και εφαρμόσει ατομικά ή συνεργατικά στην καθημερινή σχολική ζωή και οι οποίες είχαν θετικά αποτελέσματα στη λειτουργία των τάξεων και των σχολείων της Περιφέρειας, ώστε αυτές να αποτελέσουν πηγή άντλησης ιδεών και ανατροφοδότησης της εργασίας όλων.</w:t>
      </w:r>
    </w:p>
    <w:p w:rsidR="003335C7" w:rsidRPr="0070184E" w:rsidRDefault="003335C7" w:rsidP="0070184E">
      <w:pPr>
        <w:ind w:firstLine="360"/>
        <w:jc w:val="both"/>
        <w:rPr>
          <w:rFonts w:ascii="Cambria" w:eastAsia="Calibri" w:hAnsi="Cambria" w:cs="Times New Roman"/>
        </w:rPr>
      </w:pPr>
      <w:r w:rsidRPr="0070184E">
        <w:rPr>
          <w:rFonts w:ascii="Cambria" w:eastAsia="Calibri" w:hAnsi="Cambria" w:cs="Times New Roman"/>
          <w:color w:val="333333"/>
        </w:rPr>
        <w:t xml:space="preserve">Το πρώτο μέρος της εκδήλωσης περιλάμβανε εισηγήσεις Διευθυντών/ντριών και εκπαιδευτικών σχολείων του τοπικού Θεματικού Δικτύου </w:t>
      </w:r>
      <w:r w:rsidRPr="0070184E">
        <w:rPr>
          <w:rFonts w:ascii="Cambria" w:eastAsia="Calibri" w:hAnsi="Cambria" w:cs="Times New Roman"/>
          <w:b/>
          <w:i/>
          <w:color w:val="333333"/>
        </w:rPr>
        <w:t xml:space="preserve">«Εδραίωση Πολιτικής ενάντια στον εκφοβισμό» </w:t>
      </w:r>
      <w:r w:rsidRPr="0070184E">
        <w:rPr>
          <w:rFonts w:ascii="Cambria" w:eastAsia="Calibri" w:hAnsi="Cambria" w:cs="Times New Roman"/>
          <w:color w:val="333333"/>
        </w:rPr>
        <w:t xml:space="preserve">στο πλαίσιο πιλοτικού προγράμματος που υλοποιήθηκε με την συμμετοχή των </w:t>
      </w:r>
      <w:r w:rsidRPr="0070184E">
        <w:rPr>
          <w:rFonts w:ascii="Cambria" w:eastAsia="Calibri" w:hAnsi="Cambria" w:cs="Times New Roman"/>
          <w:b/>
          <w:i/>
          <w:color w:val="333333"/>
        </w:rPr>
        <w:t>2</w:t>
      </w:r>
      <w:r w:rsidRPr="0070184E">
        <w:rPr>
          <w:rFonts w:ascii="Cambria" w:eastAsia="Calibri" w:hAnsi="Cambria" w:cs="Times New Roman"/>
          <w:b/>
          <w:i/>
          <w:color w:val="333333"/>
          <w:vertAlign w:val="superscript"/>
        </w:rPr>
        <w:t>ου</w:t>
      </w:r>
      <w:r w:rsidRPr="0070184E">
        <w:rPr>
          <w:rFonts w:ascii="Cambria" w:eastAsia="Calibri" w:hAnsi="Cambria" w:cs="Times New Roman"/>
          <w:b/>
          <w:i/>
          <w:color w:val="333333"/>
        </w:rPr>
        <w:t>, 3</w:t>
      </w:r>
      <w:r w:rsidRPr="0070184E">
        <w:rPr>
          <w:rFonts w:ascii="Cambria" w:eastAsia="Calibri" w:hAnsi="Cambria" w:cs="Times New Roman"/>
          <w:b/>
          <w:i/>
          <w:color w:val="333333"/>
          <w:vertAlign w:val="superscript"/>
        </w:rPr>
        <w:t>ου</w:t>
      </w:r>
      <w:r w:rsidRPr="0070184E">
        <w:rPr>
          <w:rFonts w:ascii="Cambria" w:eastAsia="Calibri" w:hAnsi="Cambria" w:cs="Times New Roman"/>
          <w:b/>
          <w:i/>
          <w:color w:val="333333"/>
        </w:rPr>
        <w:t>, 4</w:t>
      </w:r>
      <w:r w:rsidRPr="0070184E">
        <w:rPr>
          <w:rFonts w:ascii="Cambria" w:eastAsia="Calibri" w:hAnsi="Cambria" w:cs="Times New Roman"/>
          <w:b/>
          <w:i/>
          <w:color w:val="333333"/>
          <w:vertAlign w:val="superscript"/>
        </w:rPr>
        <w:t>ου</w:t>
      </w:r>
      <w:r w:rsidRPr="0070184E">
        <w:rPr>
          <w:rFonts w:ascii="Cambria" w:eastAsia="Calibri" w:hAnsi="Cambria" w:cs="Times New Roman"/>
          <w:b/>
          <w:i/>
          <w:color w:val="333333"/>
        </w:rPr>
        <w:t>, 5</w:t>
      </w:r>
      <w:r w:rsidRPr="0070184E">
        <w:rPr>
          <w:rFonts w:ascii="Cambria" w:eastAsia="Calibri" w:hAnsi="Cambria" w:cs="Times New Roman"/>
          <w:b/>
          <w:i/>
          <w:color w:val="333333"/>
          <w:vertAlign w:val="superscript"/>
        </w:rPr>
        <w:t>ου</w:t>
      </w:r>
      <w:r w:rsidRPr="0070184E">
        <w:rPr>
          <w:rFonts w:ascii="Cambria" w:eastAsia="Calibri" w:hAnsi="Cambria" w:cs="Times New Roman"/>
          <w:b/>
          <w:i/>
          <w:color w:val="333333"/>
        </w:rPr>
        <w:t>, 6</w:t>
      </w:r>
      <w:r w:rsidRPr="0070184E">
        <w:rPr>
          <w:rFonts w:ascii="Cambria" w:eastAsia="Calibri" w:hAnsi="Cambria" w:cs="Times New Roman"/>
          <w:b/>
          <w:i/>
          <w:color w:val="333333"/>
          <w:vertAlign w:val="superscript"/>
        </w:rPr>
        <w:t>ου</w:t>
      </w:r>
      <w:r w:rsidRPr="0070184E">
        <w:rPr>
          <w:rFonts w:ascii="Cambria" w:eastAsia="Calibri" w:hAnsi="Cambria" w:cs="Times New Roman"/>
          <w:b/>
          <w:i/>
          <w:color w:val="333333"/>
        </w:rPr>
        <w:t>, 7</w:t>
      </w:r>
      <w:r w:rsidRPr="0070184E">
        <w:rPr>
          <w:rFonts w:ascii="Cambria" w:eastAsia="Calibri" w:hAnsi="Cambria" w:cs="Times New Roman"/>
          <w:b/>
          <w:i/>
          <w:color w:val="333333"/>
          <w:vertAlign w:val="superscript"/>
        </w:rPr>
        <w:t>ου</w:t>
      </w:r>
      <w:r w:rsidRPr="0070184E">
        <w:rPr>
          <w:rFonts w:ascii="Cambria" w:eastAsia="Calibri" w:hAnsi="Cambria" w:cs="Times New Roman"/>
          <w:b/>
          <w:i/>
          <w:color w:val="333333"/>
        </w:rPr>
        <w:t xml:space="preserve"> </w:t>
      </w:r>
      <w:proofErr w:type="spellStart"/>
      <w:r w:rsidRPr="0070184E">
        <w:rPr>
          <w:rFonts w:ascii="Cambria" w:eastAsia="Calibri" w:hAnsi="Cambria" w:cs="Times New Roman"/>
          <w:b/>
          <w:i/>
          <w:color w:val="333333"/>
        </w:rPr>
        <w:t>Δημ</w:t>
      </w:r>
      <w:proofErr w:type="spellEnd"/>
      <w:r w:rsidRPr="0070184E">
        <w:rPr>
          <w:rFonts w:ascii="Cambria" w:eastAsia="Calibri" w:hAnsi="Cambria" w:cs="Times New Roman"/>
          <w:b/>
          <w:i/>
          <w:color w:val="333333"/>
        </w:rPr>
        <w:t xml:space="preserve">. Σχ. </w:t>
      </w:r>
      <w:proofErr w:type="spellStart"/>
      <w:r w:rsidRPr="0070184E">
        <w:rPr>
          <w:rFonts w:ascii="Cambria" w:eastAsia="Calibri" w:hAnsi="Cambria" w:cs="Times New Roman"/>
          <w:b/>
          <w:i/>
          <w:color w:val="333333"/>
        </w:rPr>
        <w:t>Ναυπάκτου</w:t>
      </w:r>
      <w:proofErr w:type="spellEnd"/>
      <w:r w:rsidRPr="0070184E">
        <w:rPr>
          <w:rFonts w:ascii="Cambria" w:eastAsia="Calibri" w:hAnsi="Cambria" w:cs="Times New Roman"/>
          <w:b/>
          <w:i/>
          <w:color w:val="333333"/>
        </w:rPr>
        <w:t xml:space="preserve">, </w:t>
      </w:r>
      <w:proofErr w:type="spellStart"/>
      <w:r w:rsidRPr="0070184E">
        <w:rPr>
          <w:rFonts w:ascii="Cambria" w:eastAsia="Calibri" w:hAnsi="Cambria" w:cs="Times New Roman"/>
          <w:b/>
          <w:i/>
          <w:color w:val="333333"/>
        </w:rPr>
        <w:t>Δ.Σχ</w:t>
      </w:r>
      <w:proofErr w:type="spellEnd"/>
      <w:r w:rsidRPr="0070184E">
        <w:rPr>
          <w:rFonts w:ascii="Cambria" w:eastAsia="Calibri" w:hAnsi="Cambria" w:cs="Times New Roman"/>
          <w:b/>
          <w:i/>
          <w:color w:val="333333"/>
        </w:rPr>
        <w:t xml:space="preserve">. </w:t>
      </w:r>
      <w:proofErr w:type="spellStart"/>
      <w:r w:rsidRPr="0070184E">
        <w:rPr>
          <w:rFonts w:ascii="Cambria" w:eastAsia="Calibri" w:hAnsi="Cambria" w:cs="Times New Roman"/>
          <w:b/>
          <w:i/>
          <w:color w:val="333333"/>
        </w:rPr>
        <w:t>Λυγιά</w:t>
      </w:r>
      <w:proofErr w:type="spellEnd"/>
      <w:r w:rsidRPr="0070184E">
        <w:rPr>
          <w:rFonts w:ascii="Cambria" w:eastAsia="Calibri" w:hAnsi="Cambria" w:cs="Times New Roman"/>
          <w:b/>
          <w:i/>
          <w:color w:val="333333"/>
        </w:rPr>
        <w:t>, 1</w:t>
      </w:r>
      <w:r w:rsidRPr="0070184E">
        <w:rPr>
          <w:rFonts w:ascii="Cambria" w:eastAsia="Calibri" w:hAnsi="Cambria" w:cs="Times New Roman"/>
          <w:b/>
          <w:i/>
          <w:color w:val="333333"/>
          <w:vertAlign w:val="superscript"/>
        </w:rPr>
        <w:t>ο</w:t>
      </w:r>
      <w:r w:rsidRPr="0070184E">
        <w:rPr>
          <w:rFonts w:ascii="Cambria" w:eastAsia="Calibri" w:hAnsi="Cambria" w:cs="Times New Roman"/>
          <w:b/>
          <w:i/>
          <w:color w:val="333333"/>
        </w:rPr>
        <w:t xml:space="preserve"> </w:t>
      </w:r>
      <w:proofErr w:type="spellStart"/>
      <w:r w:rsidRPr="0070184E">
        <w:rPr>
          <w:rFonts w:ascii="Cambria" w:eastAsia="Calibri" w:hAnsi="Cambria" w:cs="Times New Roman"/>
          <w:b/>
          <w:i/>
          <w:color w:val="333333"/>
        </w:rPr>
        <w:t>Δ.Σχ</w:t>
      </w:r>
      <w:proofErr w:type="spellEnd"/>
      <w:r w:rsidRPr="0070184E">
        <w:rPr>
          <w:rFonts w:ascii="Cambria" w:eastAsia="Calibri" w:hAnsi="Cambria" w:cs="Times New Roman"/>
          <w:b/>
          <w:i/>
          <w:color w:val="333333"/>
        </w:rPr>
        <w:t>. Δάφνης και των Ιδιωτικών Εκπαιδευτηρίων Πάνου</w:t>
      </w:r>
      <w:r w:rsidRPr="0070184E">
        <w:rPr>
          <w:rFonts w:ascii="Cambria" w:eastAsia="Calibri" w:hAnsi="Cambria" w:cs="Times New Roman"/>
          <w:color w:val="333333"/>
        </w:rPr>
        <w:t xml:space="preserve"> με τη συνεργασία της </w:t>
      </w:r>
      <w:r w:rsidRPr="0070184E">
        <w:rPr>
          <w:rFonts w:ascii="Cambria" w:eastAsia="Calibri" w:hAnsi="Cambria" w:cs="Times New Roman"/>
        </w:rPr>
        <w:t xml:space="preserve">επιστημονικής ομάδας του έργου </w:t>
      </w:r>
      <w:r w:rsidRPr="0070184E">
        <w:rPr>
          <w:rFonts w:ascii="Cambria" w:eastAsia="Calibri" w:hAnsi="Cambria" w:cs="Times New Roman"/>
          <w:b/>
          <w:i/>
          <w:lang w:val="en-US"/>
        </w:rPr>
        <w:t>Erasmus</w:t>
      </w:r>
      <w:r w:rsidRPr="0070184E">
        <w:rPr>
          <w:rFonts w:ascii="Cambria" w:eastAsia="Calibri" w:hAnsi="Cambria" w:cs="Times New Roman"/>
          <w:b/>
          <w:i/>
        </w:rPr>
        <w:t>+</w:t>
      </w:r>
      <w:r w:rsidRPr="0070184E">
        <w:rPr>
          <w:rFonts w:ascii="Cambria" w:eastAsia="Calibri" w:hAnsi="Cambria" w:cs="Times New Roman"/>
          <w:b/>
          <w:i/>
          <w:lang w:val="en-US"/>
        </w:rPr>
        <w:t>SONETBULL</w:t>
      </w:r>
      <w:r w:rsidRPr="0070184E">
        <w:rPr>
          <w:rFonts w:ascii="Cambria" w:eastAsia="Calibri" w:hAnsi="Cambria" w:cs="Times New Roman"/>
        </w:rPr>
        <w:t xml:space="preserve"> και του </w:t>
      </w:r>
      <w:r w:rsidRPr="0070184E">
        <w:rPr>
          <w:rFonts w:ascii="Cambria" w:eastAsia="Calibri" w:hAnsi="Cambria" w:cs="Times New Roman"/>
          <w:b/>
          <w:i/>
        </w:rPr>
        <w:t>Ελληνικού Ανοικτού Πανεπιστημίου.</w:t>
      </w:r>
    </w:p>
    <w:p w:rsidR="003335C7" w:rsidRPr="0070184E" w:rsidRDefault="003335C7" w:rsidP="0070184E">
      <w:pPr>
        <w:ind w:right="42" w:firstLine="360"/>
        <w:jc w:val="both"/>
        <w:rPr>
          <w:rFonts w:ascii="Cambria" w:eastAsia="Calibri" w:hAnsi="Cambria" w:cs="Times New Roman"/>
          <w:bCs/>
        </w:rPr>
      </w:pPr>
      <w:r w:rsidRPr="0070184E">
        <w:rPr>
          <w:rFonts w:ascii="Cambria" w:eastAsia="Calibri" w:hAnsi="Cambria" w:cs="Times New Roman"/>
          <w:lang w:eastAsia="it-IT"/>
        </w:rPr>
        <w:t xml:space="preserve">Ομιλήτρια και συντονίστρια στη συζήτηση ήταν η </w:t>
      </w:r>
      <w:proofErr w:type="spellStart"/>
      <w:r w:rsidR="00586D0D">
        <w:rPr>
          <w:rFonts w:ascii="Cambria" w:eastAsia="Calibri" w:hAnsi="Cambria" w:cs="Times New Roman"/>
          <w:lang w:eastAsia="it-IT"/>
        </w:rPr>
        <w:t>Δρ</w:t>
      </w:r>
      <w:proofErr w:type="spellEnd"/>
      <w:r w:rsidRPr="0070184E">
        <w:rPr>
          <w:rFonts w:ascii="Cambria" w:eastAsia="Calibri" w:hAnsi="Cambria" w:cs="Times New Roman"/>
          <w:lang w:eastAsia="it-IT"/>
        </w:rPr>
        <w:t xml:space="preserve"> </w:t>
      </w:r>
      <w:r w:rsidRPr="0070184E">
        <w:rPr>
          <w:rFonts w:ascii="Cambria" w:eastAsia="Calibri" w:hAnsi="Cambria" w:cs="Times New Roman"/>
          <w:i/>
          <w:lang w:eastAsia="it-IT"/>
        </w:rPr>
        <w:t>Κατερίνα Νικολακοπούλου, Σχολική Σύμβουλος</w:t>
      </w:r>
      <w:r w:rsidRPr="0070184E">
        <w:rPr>
          <w:rFonts w:ascii="Cambria" w:eastAsia="Calibri" w:hAnsi="Cambria" w:cs="Times New Roman"/>
          <w:lang w:eastAsia="it-IT"/>
        </w:rPr>
        <w:t xml:space="preserve"> 7ης Περιφέρειας Π.Ε. </w:t>
      </w:r>
      <w:proofErr w:type="spellStart"/>
      <w:r w:rsidRPr="0070184E">
        <w:rPr>
          <w:rFonts w:ascii="Cambria" w:eastAsia="Calibri" w:hAnsi="Cambria" w:cs="Times New Roman"/>
          <w:lang w:eastAsia="it-IT"/>
        </w:rPr>
        <w:t>Αιτ</w:t>
      </w:r>
      <w:proofErr w:type="spellEnd"/>
      <w:r w:rsidRPr="0070184E">
        <w:rPr>
          <w:rFonts w:ascii="Cambria" w:eastAsia="Calibri" w:hAnsi="Cambria" w:cs="Times New Roman"/>
          <w:lang w:eastAsia="it-IT"/>
        </w:rPr>
        <w:t>/νιας – μέλος ΠΟΔΠ της Δυτικής Ελλάδας</w:t>
      </w:r>
      <w:r w:rsidR="004A700B" w:rsidRPr="0070184E">
        <w:rPr>
          <w:rFonts w:ascii="Cambria" w:eastAsia="Calibri" w:hAnsi="Cambria" w:cs="Times New Roman"/>
          <w:lang w:eastAsia="it-IT"/>
        </w:rPr>
        <w:t xml:space="preserve"> </w:t>
      </w:r>
      <w:r w:rsidRPr="0070184E">
        <w:rPr>
          <w:rFonts w:ascii="Cambria" w:eastAsia="Calibri" w:hAnsi="Cambria" w:cs="Times New Roman"/>
          <w:lang w:eastAsia="it-IT"/>
        </w:rPr>
        <w:t xml:space="preserve">και ο </w:t>
      </w:r>
      <w:r w:rsidR="00586D0D">
        <w:rPr>
          <w:rFonts w:ascii="Cambria" w:eastAsia="Calibri" w:hAnsi="Cambria" w:cs="Times New Roman"/>
          <w:i/>
          <w:lang w:eastAsia="it-IT"/>
        </w:rPr>
        <w:t>Δρ</w:t>
      </w:r>
      <w:r w:rsidRPr="0070184E">
        <w:rPr>
          <w:rFonts w:ascii="Cambria" w:eastAsia="Calibri" w:hAnsi="Cambria" w:cs="Times New Roman"/>
          <w:i/>
          <w:lang w:eastAsia="it-IT"/>
        </w:rPr>
        <w:t xml:space="preserve"> Παπαδάκης Σπύρος, Σχολικός Σύμβουλος</w:t>
      </w:r>
      <w:r w:rsidRPr="0070184E">
        <w:rPr>
          <w:rFonts w:ascii="Cambria" w:eastAsia="Calibri" w:hAnsi="Cambria" w:cs="Times New Roman"/>
          <w:lang w:eastAsia="it-IT"/>
        </w:rPr>
        <w:t xml:space="preserve"> Πληροφορικής </w:t>
      </w:r>
      <w:proofErr w:type="spellStart"/>
      <w:r w:rsidRPr="0070184E">
        <w:rPr>
          <w:rFonts w:ascii="Cambria" w:eastAsia="Calibri" w:hAnsi="Cambria" w:cs="Times New Roman"/>
          <w:lang w:eastAsia="it-IT"/>
        </w:rPr>
        <w:t>Αιτ-νίας</w:t>
      </w:r>
      <w:proofErr w:type="spellEnd"/>
      <w:r w:rsidRPr="0070184E">
        <w:rPr>
          <w:rFonts w:ascii="Cambria" w:eastAsia="Calibri" w:hAnsi="Cambria" w:cs="Times New Roman"/>
          <w:lang w:eastAsia="it-IT"/>
        </w:rPr>
        <w:t xml:space="preserve">. </w:t>
      </w:r>
      <w:r w:rsidR="004A700B" w:rsidRPr="0070184E">
        <w:rPr>
          <w:rFonts w:ascii="Cambria" w:eastAsia="Calibri" w:hAnsi="Cambria" w:cs="Times New Roman"/>
          <w:lang w:eastAsia="it-IT"/>
        </w:rPr>
        <w:t>Επίσης, παρουσίασαν</w:t>
      </w:r>
      <w:r w:rsidRPr="0070184E">
        <w:rPr>
          <w:rFonts w:ascii="Cambria" w:eastAsia="Calibri" w:hAnsi="Cambria" w:cs="Times New Roman"/>
          <w:lang w:eastAsia="it-IT"/>
        </w:rPr>
        <w:t xml:space="preserve"> την πολιτική των Σχολείων τους η κ. </w:t>
      </w:r>
      <w:r w:rsidRPr="0070184E">
        <w:rPr>
          <w:rFonts w:ascii="Cambria" w:eastAsia="Calibri" w:hAnsi="Cambria" w:cs="Times New Roman"/>
          <w:i/>
          <w:lang w:eastAsia="it-IT"/>
        </w:rPr>
        <w:t xml:space="preserve">Όλγα </w:t>
      </w:r>
      <w:proofErr w:type="spellStart"/>
      <w:r w:rsidRPr="0070184E">
        <w:rPr>
          <w:rFonts w:ascii="Cambria" w:eastAsia="Calibri" w:hAnsi="Cambria" w:cs="Times New Roman"/>
          <w:i/>
          <w:lang w:eastAsia="it-IT"/>
        </w:rPr>
        <w:t>Γκιάφη</w:t>
      </w:r>
      <w:proofErr w:type="spellEnd"/>
      <w:r w:rsidRPr="0070184E">
        <w:rPr>
          <w:rFonts w:ascii="Cambria" w:eastAsia="Calibri" w:hAnsi="Cambria" w:cs="Times New Roman"/>
          <w:i/>
          <w:lang w:eastAsia="it-IT"/>
        </w:rPr>
        <w:t>, Διευθύντρια και μέλος ΟΔΠ</w:t>
      </w:r>
      <w:r w:rsidRPr="0070184E">
        <w:rPr>
          <w:rFonts w:ascii="Cambria" w:eastAsia="Calibri" w:hAnsi="Cambria" w:cs="Times New Roman"/>
          <w:lang w:eastAsia="it-IT"/>
        </w:rPr>
        <w:t xml:space="preserve"> του 4</w:t>
      </w:r>
      <w:r w:rsidRPr="0070184E">
        <w:rPr>
          <w:rFonts w:ascii="Cambria" w:eastAsia="Calibri" w:hAnsi="Cambria" w:cs="Times New Roman"/>
          <w:vertAlign w:val="superscript"/>
          <w:lang w:eastAsia="it-IT"/>
        </w:rPr>
        <w:t>ου</w:t>
      </w:r>
      <w:r w:rsidRPr="0070184E">
        <w:rPr>
          <w:rFonts w:ascii="Cambria" w:eastAsia="Calibri" w:hAnsi="Cambria" w:cs="Times New Roman"/>
          <w:lang w:eastAsia="it-IT"/>
        </w:rPr>
        <w:t xml:space="preserve"> Δημοτικού Σχολείου Ναυπάκτου, η κ. </w:t>
      </w:r>
      <w:r w:rsidRPr="0070184E">
        <w:rPr>
          <w:rFonts w:ascii="Cambria" w:eastAsia="Calibri" w:hAnsi="Cambria" w:cs="Times New Roman"/>
          <w:i/>
          <w:lang w:eastAsia="it-IT"/>
        </w:rPr>
        <w:t>Ζησιμοπούλου Αλεξάνδρα</w:t>
      </w:r>
      <w:r w:rsidRPr="0070184E">
        <w:rPr>
          <w:rFonts w:ascii="Cambria" w:eastAsia="Calibri" w:hAnsi="Cambria" w:cs="Times New Roman"/>
          <w:lang w:eastAsia="it-IT"/>
        </w:rPr>
        <w:t xml:space="preserve">, εκπαιδευτικός &amp; μέλος ΟΔΠ του Δημοτικού Σχολείου </w:t>
      </w:r>
      <w:proofErr w:type="spellStart"/>
      <w:r w:rsidRPr="0070184E">
        <w:rPr>
          <w:rFonts w:ascii="Cambria" w:eastAsia="Calibri" w:hAnsi="Cambria" w:cs="Times New Roman"/>
          <w:lang w:eastAsia="it-IT"/>
        </w:rPr>
        <w:t>Λυγιάς</w:t>
      </w:r>
      <w:proofErr w:type="spellEnd"/>
      <w:r w:rsidRPr="0070184E">
        <w:rPr>
          <w:rFonts w:ascii="Cambria" w:eastAsia="Calibri" w:hAnsi="Cambria" w:cs="Times New Roman"/>
          <w:lang w:eastAsia="it-IT"/>
        </w:rPr>
        <w:t xml:space="preserve"> και οι κκ. </w:t>
      </w:r>
      <w:proofErr w:type="spellStart"/>
      <w:r w:rsidRPr="0070184E">
        <w:rPr>
          <w:rFonts w:ascii="Cambria" w:eastAsia="Times New Roman" w:hAnsi="Cambria" w:cs="Times New Roman"/>
          <w:i/>
          <w:color w:val="222222"/>
          <w:lang w:eastAsia="el-GR"/>
        </w:rPr>
        <w:t>Φούντζηλα</w:t>
      </w:r>
      <w:proofErr w:type="spellEnd"/>
      <w:r w:rsidRPr="0070184E">
        <w:rPr>
          <w:rFonts w:ascii="Cambria" w:eastAsia="Times New Roman" w:hAnsi="Cambria" w:cs="Times New Roman"/>
          <w:i/>
          <w:color w:val="222222"/>
          <w:lang w:eastAsia="el-GR"/>
        </w:rPr>
        <w:t xml:space="preserve"> Βασιλική, Βασιλοπούλου Σπυριδούλα, </w:t>
      </w:r>
      <w:r w:rsidRPr="0070184E">
        <w:rPr>
          <w:rFonts w:ascii="Cambria" w:eastAsia="Calibri" w:hAnsi="Cambria" w:cs="Times New Roman"/>
        </w:rPr>
        <w:t xml:space="preserve"> </w:t>
      </w:r>
      <w:r w:rsidRPr="0070184E">
        <w:rPr>
          <w:rFonts w:ascii="Cambria" w:eastAsia="Calibri" w:hAnsi="Cambria" w:cs="Times New Roman"/>
          <w:bCs/>
        </w:rPr>
        <w:t>εκπαιδευτικοί του 1</w:t>
      </w:r>
      <w:r w:rsidRPr="0070184E">
        <w:rPr>
          <w:rFonts w:ascii="Cambria" w:eastAsia="Calibri" w:hAnsi="Cambria" w:cs="Times New Roman"/>
          <w:bCs/>
          <w:vertAlign w:val="superscript"/>
        </w:rPr>
        <w:t>ο</w:t>
      </w:r>
      <w:r w:rsidRPr="0070184E">
        <w:rPr>
          <w:rFonts w:ascii="Cambria" w:eastAsia="Calibri" w:hAnsi="Cambria" w:cs="Times New Roman"/>
          <w:bCs/>
        </w:rPr>
        <w:t xml:space="preserve"> Δ. Σ. Δάφνης.</w:t>
      </w:r>
    </w:p>
    <w:p w:rsidR="003335C7" w:rsidRPr="0070184E" w:rsidRDefault="00395BB6" w:rsidP="0070184E">
      <w:pPr>
        <w:tabs>
          <w:tab w:val="left" w:pos="5954"/>
        </w:tabs>
        <w:ind w:right="42" w:firstLine="360"/>
        <w:jc w:val="both"/>
        <w:rPr>
          <w:rFonts w:ascii="Cambria" w:eastAsia="Calibri" w:hAnsi="Cambria" w:cs="Times New Roman"/>
        </w:rPr>
      </w:pPr>
      <w:r w:rsidRPr="0070184E">
        <w:rPr>
          <w:rFonts w:ascii="Cambria" w:eastAsia="Calibri" w:hAnsi="Cambria" w:cs="Times New Roman"/>
          <w:bCs/>
        </w:rPr>
        <w:t>Στ</w:t>
      </w:r>
      <w:r w:rsidR="003335C7" w:rsidRPr="0070184E">
        <w:rPr>
          <w:rFonts w:ascii="Cambria" w:eastAsia="Calibri" w:hAnsi="Cambria" w:cs="Times New Roman"/>
          <w:bCs/>
        </w:rPr>
        <w:t xml:space="preserve">ην </w:t>
      </w:r>
      <w:r w:rsidRPr="0070184E">
        <w:rPr>
          <w:rFonts w:ascii="Cambria" w:eastAsia="Calibri" w:hAnsi="Cambria" w:cs="Times New Roman"/>
          <w:bCs/>
        </w:rPr>
        <w:t xml:space="preserve">εκδήλωση εισηγήθηκαν την πολιτική κατά του εκφοβισμού του Σχολείου τους </w:t>
      </w:r>
      <w:r w:rsidRPr="0070184E">
        <w:rPr>
          <w:rFonts w:ascii="Cambria" w:eastAsia="Calibri" w:hAnsi="Cambria" w:cs="Times New Roman"/>
          <w:lang w:eastAsia="it-IT"/>
        </w:rPr>
        <w:t xml:space="preserve">η κα </w:t>
      </w:r>
      <w:r w:rsidRPr="0070184E">
        <w:rPr>
          <w:rFonts w:ascii="Cambria" w:eastAsia="Calibri" w:hAnsi="Cambria" w:cs="Times New Roman"/>
          <w:i/>
          <w:lang w:eastAsia="it-IT"/>
        </w:rPr>
        <w:t xml:space="preserve">Ζωή </w:t>
      </w:r>
      <w:proofErr w:type="spellStart"/>
      <w:r w:rsidRPr="0070184E">
        <w:rPr>
          <w:rFonts w:ascii="Cambria" w:eastAsia="Calibri" w:hAnsi="Cambria" w:cs="Times New Roman"/>
          <w:i/>
          <w:lang w:eastAsia="it-IT"/>
        </w:rPr>
        <w:t>Πράππα</w:t>
      </w:r>
      <w:proofErr w:type="spellEnd"/>
      <w:r w:rsidRPr="0070184E">
        <w:rPr>
          <w:rFonts w:ascii="Cambria" w:eastAsia="Calibri" w:hAnsi="Cambria" w:cs="Times New Roman"/>
          <w:i/>
          <w:lang w:eastAsia="it-IT"/>
        </w:rPr>
        <w:t xml:space="preserve"> και ο  κ. </w:t>
      </w:r>
      <w:proofErr w:type="spellStart"/>
      <w:r w:rsidRPr="0070184E">
        <w:rPr>
          <w:rFonts w:ascii="Cambria" w:eastAsia="Calibri" w:hAnsi="Cambria" w:cs="Times New Roman"/>
          <w:i/>
          <w:lang w:eastAsia="it-IT"/>
        </w:rPr>
        <w:t>Σουλτανίδης</w:t>
      </w:r>
      <w:proofErr w:type="spellEnd"/>
      <w:r w:rsidRPr="0070184E">
        <w:rPr>
          <w:rFonts w:ascii="Cambria" w:eastAsia="Calibri" w:hAnsi="Cambria" w:cs="Times New Roman"/>
          <w:i/>
          <w:lang w:eastAsia="it-IT"/>
        </w:rPr>
        <w:t xml:space="preserve"> Γεώργιος</w:t>
      </w:r>
      <w:r w:rsidRPr="0070184E">
        <w:rPr>
          <w:rFonts w:ascii="Cambria" w:eastAsia="Calibri" w:hAnsi="Cambria" w:cs="Times New Roman"/>
          <w:lang w:eastAsia="it-IT"/>
        </w:rPr>
        <w:t xml:space="preserve">, </w:t>
      </w:r>
      <w:r w:rsidRPr="0070184E">
        <w:rPr>
          <w:rFonts w:ascii="Cambria" w:eastAsia="Calibri" w:hAnsi="Cambria" w:cs="Times New Roman"/>
          <w:i/>
          <w:lang w:eastAsia="it-IT"/>
        </w:rPr>
        <w:t>μέλη ΟΔΠ</w:t>
      </w:r>
      <w:r w:rsidRPr="0070184E">
        <w:rPr>
          <w:rFonts w:ascii="Cambria" w:eastAsia="Calibri" w:hAnsi="Cambria" w:cs="Times New Roman"/>
          <w:lang w:eastAsia="it-IT"/>
        </w:rPr>
        <w:t xml:space="preserve">, ενώ </w:t>
      </w:r>
      <w:r w:rsidRPr="0070184E">
        <w:rPr>
          <w:rFonts w:ascii="Cambria" w:eastAsia="Calibri" w:hAnsi="Cambria" w:cs="Times New Roman"/>
          <w:bCs/>
        </w:rPr>
        <w:t>και</w:t>
      </w:r>
      <w:r w:rsidR="003335C7" w:rsidRPr="0070184E">
        <w:rPr>
          <w:rFonts w:ascii="Cambria" w:eastAsia="Calibri" w:hAnsi="Cambria" w:cs="Times New Roman"/>
          <w:bCs/>
        </w:rPr>
        <w:t xml:space="preserve"> οι </w:t>
      </w:r>
      <w:r w:rsidR="003335C7" w:rsidRPr="0070184E">
        <w:rPr>
          <w:rFonts w:ascii="Cambria" w:eastAsia="Calibri" w:hAnsi="Cambria" w:cs="Times New Roman"/>
          <w:b/>
          <w:bCs/>
        </w:rPr>
        <w:t xml:space="preserve">μαθητές </w:t>
      </w:r>
      <w:r w:rsidR="00E61DBF" w:rsidRPr="0070184E">
        <w:rPr>
          <w:rFonts w:ascii="Cambria" w:eastAsia="Calibri" w:hAnsi="Cambria" w:cs="Times New Roman"/>
          <w:b/>
          <w:bCs/>
          <w:i/>
        </w:rPr>
        <w:t>/</w:t>
      </w:r>
      <w:proofErr w:type="spellStart"/>
      <w:r w:rsidR="00E61DBF" w:rsidRPr="0070184E">
        <w:rPr>
          <w:rFonts w:ascii="Cambria" w:eastAsia="Calibri" w:hAnsi="Cambria" w:cs="Times New Roman"/>
          <w:b/>
          <w:bCs/>
          <w:i/>
        </w:rPr>
        <w:t>τρι</w:t>
      </w:r>
      <w:r w:rsidRPr="0070184E">
        <w:rPr>
          <w:rFonts w:ascii="Cambria" w:eastAsia="Calibri" w:hAnsi="Cambria" w:cs="Times New Roman"/>
          <w:b/>
          <w:bCs/>
          <w:i/>
        </w:rPr>
        <w:t>έ</w:t>
      </w:r>
      <w:r w:rsidR="00E61DBF" w:rsidRPr="0070184E">
        <w:rPr>
          <w:rFonts w:ascii="Cambria" w:eastAsia="Calibri" w:hAnsi="Cambria" w:cs="Times New Roman"/>
          <w:b/>
          <w:bCs/>
          <w:i/>
        </w:rPr>
        <w:t>ς</w:t>
      </w:r>
      <w:proofErr w:type="spellEnd"/>
      <w:r w:rsidRPr="0070184E">
        <w:rPr>
          <w:rFonts w:ascii="Cambria" w:eastAsia="Calibri" w:hAnsi="Cambria" w:cs="Times New Roman"/>
          <w:b/>
          <w:bCs/>
          <w:i/>
        </w:rPr>
        <w:t xml:space="preserve"> τους, </w:t>
      </w:r>
      <w:r w:rsidR="00E61DBF" w:rsidRPr="0070184E">
        <w:rPr>
          <w:rFonts w:ascii="Cambria" w:eastAsia="Calibri" w:hAnsi="Cambria" w:cs="Times New Roman"/>
          <w:b/>
          <w:bCs/>
          <w:i/>
        </w:rPr>
        <w:t xml:space="preserve"> </w:t>
      </w:r>
      <w:r w:rsidR="003335C7" w:rsidRPr="0070184E">
        <w:rPr>
          <w:rFonts w:ascii="Cambria" w:eastAsia="Calibri" w:hAnsi="Cambria" w:cs="Times New Roman"/>
          <w:b/>
          <w:bCs/>
          <w:i/>
        </w:rPr>
        <w:t>της Ε τάξης του 2</w:t>
      </w:r>
      <w:r w:rsidR="003335C7" w:rsidRPr="0070184E">
        <w:rPr>
          <w:rFonts w:ascii="Cambria" w:eastAsia="Calibri" w:hAnsi="Cambria" w:cs="Times New Roman"/>
          <w:b/>
          <w:bCs/>
          <w:i/>
          <w:vertAlign w:val="superscript"/>
        </w:rPr>
        <w:t>ου</w:t>
      </w:r>
      <w:r w:rsidR="003335C7" w:rsidRPr="0070184E">
        <w:rPr>
          <w:rFonts w:ascii="Cambria" w:eastAsia="Calibri" w:hAnsi="Cambria" w:cs="Times New Roman"/>
          <w:b/>
          <w:bCs/>
          <w:i/>
        </w:rPr>
        <w:t xml:space="preserve"> Δημοτικού Σχολείου</w:t>
      </w:r>
      <w:r w:rsidR="003335C7" w:rsidRPr="0070184E">
        <w:rPr>
          <w:rFonts w:ascii="Cambria" w:eastAsia="Calibri" w:hAnsi="Cambria" w:cs="Times New Roman"/>
          <w:bCs/>
        </w:rPr>
        <w:t xml:space="preserve"> ζωντάνεψαν επί σκηνής σε ρυθμό </w:t>
      </w:r>
      <w:proofErr w:type="spellStart"/>
      <w:r w:rsidR="003335C7" w:rsidRPr="0070184E">
        <w:rPr>
          <w:rFonts w:ascii="Cambria" w:eastAsia="Calibri" w:hAnsi="Cambria" w:cs="Times New Roman"/>
        </w:rPr>
        <w:t>χιπ</w:t>
      </w:r>
      <w:proofErr w:type="spellEnd"/>
      <w:r w:rsidR="003335C7" w:rsidRPr="0070184E">
        <w:rPr>
          <w:rFonts w:ascii="Cambria" w:eastAsia="Calibri" w:hAnsi="Cambria" w:cs="Times New Roman"/>
        </w:rPr>
        <w:t xml:space="preserve"> </w:t>
      </w:r>
      <w:proofErr w:type="spellStart"/>
      <w:r w:rsidR="003335C7" w:rsidRPr="0070184E">
        <w:rPr>
          <w:rFonts w:ascii="Cambria" w:eastAsia="Calibri" w:hAnsi="Cambria" w:cs="Times New Roman"/>
        </w:rPr>
        <w:lastRenderedPageBreak/>
        <w:t>χοπ</w:t>
      </w:r>
      <w:proofErr w:type="spellEnd"/>
      <w:r w:rsidR="003335C7" w:rsidRPr="0070184E">
        <w:rPr>
          <w:rFonts w:ascii="Cambria" w:eastAsia="Calibri" w:hAnsi="Cambria" w:cs="Times New Roman"/>
        </w:rPr>
        <w:t xml:space="preserve"> </w:t>
      </w:r>
      <w:r w:rsidRPr="0070184E">
        <w:rPr>
          <w:rFonts w:ascii="Cambria" w:eastAsia="Calibri" w:hAnsi="Cambria" w:cs="Times New Roman"/>
        </w:rPr>
        <w:t xml:space="preserve">και έδωσαν με το μοναδικό δικό τους τρόπο, </w:t>
      </w:r>
      <w:r w:rsidR="003335C7" w:rsidRPr="0070184E">
        <w:rPr>
          <w:rFonts w:ascii="Cambria" w:eastAsia="Calibri" w:hAnsi="Cambria" w:cs="Times New Roman"/>
        </w:rPr>
        <w:t xml:space="preserve">μήνυμα ηχηρό </w:t>
      </w:r>
      <w:r w:rsidR="003335C7" w:rsidRPr="0070184E">
        <w:rPr>
          <w:rFonts w:ascii="Cambria" w:eastAsia="Calibri" w:hAnsi="Cambria" w:cs="Times New Roman"/>
          <w:bCs/>
        </w:rPr>
        <w:t xml:space="preserve"> </w:t>
      </w:r>
      <w:r w:rsidR="003335C7" w:rsidRPr="0070184E">
        <w:rPr>
          <w:rFonts w:ascii="Cambria" w:eastAsia="Calibri" w:hAnsi="Cambria" w:cs="Times New Roman"/>
          <w:b/>
        </w:rPr>
        <w:t>«Όχι  στον εκφοβισμό</w:t>
      </w:r>
      <w:r w:rsidRPr="0070184E">
        <w:rPr>
          <w:rFonts w:ascii="Cambria" w:eastAsia="Calibri" w:hAnsi="Cambria" w:cs="Times New Roman"/>
          <w:b/>
        </w:rPr>
        <w:t>!</w:t>
      </w:r>
      <w:r w:rsidR="003335C7" w:rsidRPr="0070184E">
        <w:rPr>
          <w:rFonts w:ascii="Cambria" w:eastAsia="Calibri" w:hAnsi="Cambria" w:cs="Times New Roman"/>
          <w:b/>
        </w:rPr>
        <w:t>»</w:t>
      </w:r>
      <w:r w:rsidRPr="0070184E">
        <w:rPr>
          <w:rFonts w:ascii="Cambria" w:eastAsia="Calibri" w:hAnsi="Cambria" w:cs="Times New Roman"/>
          <w:b/>
        </w:rPr>
        <w:t xml:space="preserve">. </w:t>
      </w:r>
      <w:r w:rsidR="00E61DBF" w:rsidRPr="0070184E">
        <w:rPr>
          <w:rFonts w:ascii="Cambria" w:eastAsia="Calibri" w:hAnsi="Cambria" w:cs="Times New Roman"/>
        </w:rPr>
        <w:t>Σε στρατηγικές πρόληψης</w:t>
      </w:r>
      <w:r w:rsidRPr="0070184E">
        <w:rPr>
          <w:rFonts w:ascii="Cambria" w:eastAsia="Calibri" w:hAnsi="Cambria" w:cs="Times New Roman"/>
        </w:rPr>
        <w:t xml:space="preserve"> του εκφοβισμού</w:t>
      </w:r>
      <w:r w:rsidR="00E61DBF" w:rsidRPr="0070184E">
        <w:rPr>
          <w:rFonts w:ascii="Cambria" w:eastAsia="Calibri" w:hAnsi="Cambria" w:cs="Times New Roman"/>
        </w:rPr>
        <w:t xml:space="preserve"> αναφέρθηκαν επίσης</w:t>
      </w:r>
      <w:r w:rsidR="003335C7" w:rsidRPr="0070184E">
        <w:rPr>
          <w:rFonts w:ascii="Cambria" w:eastAsia="Calibri" w:hAnsi="Cambria" w:cs="Times New Roman"/>
        </w:rPr>
        <w:t xml:space="preserve"> οι κκ. </w:t>
      </w:r>
      <w:r w:rsidR="003335C7" w:rsidRPr="0070184E">
        <w:rPr>
          <w:rFonts w:ascii="Cambria" w:eastAsia="Calibri" w:hAnsi="Cambria" w:cs="Times New Roman"/>
          <w:i/>
        </w:rPr>
        <w:t xml:space="preserve">Αναγνωστοπούλου Ασημίνα &amp; Χαρίκλεια </w:t>
      </w:r>
      <w:proofErr w:type="spellStart"/>
      <w:r w:rsidR="003335C7" w:rsidRPr="0070184E">
        <w:rPr>
          <w:rFonts w:ascii="Cambria" w:eastAsia="Calibri" w:hAnsi="Cambria" w:cs="Times New Roman"/>
          <w:i/>
        </w:rPr>
        <w:t>Χαντζηϊωαννίδου</w:t>
      </w:r>
      <w:proofErr w:type="spellEnd"/>
      <w:r w:rsidR="003335C7" w:rsidRPr="0070184E">
        <w:rPr>
          <w:rFonts w:ascii="Cambria" w:eastAsia="Calibri" w:hAnsi="Cambria" w:cs="Times New Roman"/>
          <w:i/>
        </w:rPr>
        <w:t xml:space="preserve">, </w:t>
      </w:r>
      <w:r w:rsidR="003335C7" w:rsidRPr="0070184E">
        <w:rPr>
          <w:rFonts w:ascii="Cambria" w:eastAsia="Calibri" w:hAnsi="Cambria" w:cs="Times New Roman"/>
        </w:rPr>
        <w:t>εκπαιδευτικοί του  3</w:t>
      </w:r>
      <w:r w:rsidR="003335C7" w:rsidRPr="0070184E">
        <w:rPr>
          <w:rFonts w:ascii="Cambria" w:eastAsia="Calibri" w:hAnsi="Cambria" w:cs="Times New Roman"/>
          <w:vertAlign w:val="superscript"/>
        </w:rPr>
        <w:t>ο</w:t>
      </w:r>
      <w:r w:rsidR="003335C7" w:rsidRPr="0070184E">
        <w:rPr>
          <w:rFonts w:ascii="Cambria" w:eastAsia="Calibri" w:hAnsi="Cambria" w:cs="Times New Roman"/>
        </w:rPr>
        <w:t xml:space="preserve"> Δ.Σ. Ναυπάκτου και η κ.</w:t>
      </w:r>
      <w:r w:rsidR="003335C7" w:rsidRPr="0070184E">
        <w:rPr>
          <w:rFonts w:ascii="Cambria" w:eastAsia="Calibri" w:hAnsi="Cambria" w:cs="Times New Roman"/>
          <w:lang w:eastAsia="it-IT"/>
        </w:rPr>
        <w:t xml:space="preserve"> </w:t>
      </w:r>
      <w:r w:rsidR="003335C7" w:rsidRPr="0070184E">
        <w:rPr>
          <w:rFonts w:ascii="Cambria" w:eastAsia="Calibri" w:hAnsi="Cambria" w:cs="Times New Roman"/>
          <w:i/>
        </w:rPr>
        <w:t>Κωνσταντίνα Αντωνιάδου,</w:t>
      </w:r>
      <w:r w:rsidR="003335C7" w:rsidRPr="0070184E">
        <w:rPr>
          <w:rFonts w:ascii="Cambria" w:eastAsia="Calibri" w:hAnsi="Cambria" w:cs="Times New Roman"/>
        </w:rPr>
        <w:t xml:space="preserve"> </w:t>
      </w:r>
      <w:r w:rsidR="003335C7" w:rsidRPr="0070184E">
        <w:rPr>
          <w:rFonts w:ascii="Cambria" w:eastAsia="Calibri" w:hAnsi="Cambria" w:cs="Times New Roman"/>
          <w:b/>
        </w:rPr>
        <w:t xml:space="preserve"> </w:t>
      </w:r>
      <w:r w:rsidR="003335C7" w:rsidRPr="0070184E">
        <w:rPr>
          <w:rFonts w:ascii="Cambria" w:eastAsia="Calibri" w:hAnsi="Cambria" w:cs="Times New Roman"/>
        </w:rPr>
        <w:t>εκπαιδευτικός 4</w:t>
      </w:r>
      <w:r w:rsidR="003335C7" w:rsidRPr="0070184E">
        <w:rPr>
          <w:rFonts w:ascii="Cambria" w:eastAsia="Calibri" w:hAnsi="Cambria" w:cs="Times New Roman"/>
          <w:vertAlign w:val="superscript"/>
        </w:rPr>
        <w:t xml:space="preserve">ου  </w:t>
      </w:r>
      <w:r w:rsidR="003335C7" w:rsidRPr="0070184E">
        <w:rPr>
          <w:rFonts w:ascii="Cambria" w:eastAsia="Calibri" w:hAnsi="Cambria" w:cs="Times New Roman"/>
        </w:rPr>
        <w:t>Δ.Σ. Ναυπάκτου.</w:t>
      </w:r>
    </w:p>
    <w:p w:rsidR="000E3544" w:rsidRPr="0070184E" w:rsidRDefault="00395BB6" w:rsidP="0070184E">
      <w:pPr>
        <w:ind w:right="42" w:firstLine="720"/>
        <w:jc w:val="both"/>
        <w:rPr>
          <w:rFonts w:ascii="Cambria" w:eastAsia="Calibri" w:hAnsi="Cambria" w:cs="Times New Roman"/>
          <w:color w:val="333333"/>
        </w:rPr>
      </w:pPr>
      <w:r w:rsidRPr="0070184E">
        <w:rPr>
          <w:rFonts w:ascii="Cambria" w:eastAsia="Calibri" w:hAnsi="Cambria" w:cs="Times New Roman"/>
          <w:color w:val="333333"/>
        </w:rPr>
        <w:t xml:space="preserve">Στη συνέχεια παρουσιάστηκαν </w:t>
      </w:r>
      <w:r w:rsidR="0094613A" w:rsidRPr="0070184E">
        <w:rPr>
          <w:rFonts w:ascii="Cambria" w:eastAsia="Calibri" w:hAnsi="Cambria" w:cs="Times New Roman"/>
          <w:color w:val="333333"/>
        </w:rPr>
        <w:t xml:space="preserve">εισηγήσεις από τους/τις εκπαιδευτικούς </w:t>
      </w:r>
      <w:r w:rsidRPr="0070184E">
        <w:rPr>
          <w:rFonts w:ascii="Cambria" w:eastAsia="Calibri" w:hAnsi="Cambria" w:cs="Times New Roman"/>
          <w:color w:val="333333"/>
        </w:rPr>
        <w:t xml:space="preserve"> </w:t>
      </w:r>
      <w:r w:rsidR="0094613A" w:rsidRPr="0070184E">
        <w:rPr>
          <w:rFonts w:ascii="Cambria" w:eastAsia="Calibri" w:hAnsi="Cambria" w:cs="Times New Roman"/>
          <w:color w:val="333333"/>
        </w:rPr>
        <w:t>κ</w:t>
      </w:r>
      <w:r w:rsidR="0070184E">
        <w:rPr>
          <w:rFonts w:ascii="Cambria" w:eastAsia="Calibri" w:hAnsi="Cambria" w:cs="Times New Roman"/>
          <w:color w:val="333333"/>
        </w:rPr>
        <w:t xml:space="preserve">. </w:t>
      </w:r>
      <w:r w:rsidR="0094613A" w:rsidRPr="0070184E">
        <w:rPr>
          <w:rFonts w:ascii="Cambria" w:hAnsi="Cambria"/>
          <w:i/>
        </w:rPr>
        <w:t>Νεκτάριο Διδασκάλου</w:t>
      </w:r>
      <w:r w:rsidR="0070184E">
        <w:rPr>
          <w:rFonts w:ascii="Cambria" w:hAnsi="Cambria"/>
          <w:i/>
        </w:rPr>
        <w:t xml:space="preserve"> και κ. Γιαννακόπουλο</w:t>
      </w:r>
      <w:r w:rsidR="0094613A" w:rsidRPr="0070184E">
        <w:rPr>
          <w:rFonts w:ascii="Cambria" w:hAnsi="Cambria"/>
          <w:i/>
        </w:rPr>
        <w:t xml:space="preserve"> </w:t>
      </w:r>
      <w:r w:rsidRPr="0070184E">
        <w:rPr>
          <w:rFonts w:ascii="Cambria" w:eastAsia="Calibri" w:hAnsi="Cambria" w:cs="Times New Roman"/>
          <w:color w:val="333333"/>
        </w:rPr>
        <w:t xml:space="preserve">που αναφέρονταν </w:t>
      </w:r>
      <w:r w:rsidR="000E3544" w:rsidRPr="0070184E">
        <w:rPr>
          <w:rFonts w:ascii="Cambria" w:eastAsia="Calibri" w:hAnsi="Cambria" w:cs="Times New Roman"/>
          <w:color w:val="333333"/>
        </w:rPr>
        <w:t xml:space="preserve">στην </w:t>
      </w:r>
      <w:r w:rsidR="000E3544" w:rsidRPr="0070184E">
        <w:rPr>
          <w:rFonts w:ascii="Cambria" w:eastAsia="Calibri" w:hAnsi="Cambria" w:cs="Times New Roman"/>
          <w:b/>
          <w:i/>
          <w:color w:val="333333"/>
        </w:rPr>
        <w:t>«Ασφάλεια στο Διαδίκτυο»,</w:t>
      </w:r>
      <w:r w:rsidR="000E3544" w:rsidRPr="0070184E">
        <w:rPr>
          <w:rFonts w:ascii="Cambria" w:eastAsia="Calibri" w:hAnsi="Cambria" w:cs="Times New Roman"/>
          <w:color w:val="333333"/>
        </w:rPr>
        <w:t xml:space="preserve"> </w:t>
      </w:r>
      <w:r w:rsidRPr="0070184E">
        <w:rPr>
          <w:rFonts w:ascii="Cambria" w:eastAsia="Calibri" w:hAnsi="Cambria" w:cs="Times New Roman"/>
          <w:color w:val="333333"/>
        </w:rPr>
        <w:t xml:space="preserve">πρόγραμμα το οποίο υλοποιείται σε συνεργασία με </w:t>
      </w:r>
      <w:r w:rsidRPr="0070184E">
        <w:rPr>
          <w:rFonts w:ascii="Cambria" w:eastAsia="Calibri" w:hAnsi="Cambria" w:cs="Times New Roman"/>
          <w:b/>
          <w:i/>
          <w:color w:val="333333"/>
        </w:rPr>
        <w:t>το Διαπεριφερειακό Θεματικό Δίκτυο «Ασφάλεια στο Διαδίκτυο»</w:t>
      </w:r>
      <w:r w:rsidRPr="0070184E">
        <w:rPr>
          <w:rFonts w:ascii="Cambria" w:eastAsia="Calibri" w:hAnsi="Cambria" w:cs="Times New Roman"/>
          <w:color w:val="333333"/>
        </w:rPr>
        <w:t xml:space="preserve"> </w:t>
      </w:r>
      <w:r w:rsidR="0070184E">
        <w:rPr>
          <w:rFonts w:ascii="Cambria" w:eastAsia="Calibri" w:hAnsi="Cambria" w:cs="Times New Roman"/>
          <w:color w:val="333333"/>
        </w:rPr>
        <w:t xml:space="preserve">για δεύτερη χρονιά </w:t>
      </w:r>
      <w:r w:rsidRPr="0070184E">
        <w:rPr>
          <w:rFonts w:ascii="Cambria" w:eastAsia="Calibri" w:hAnsi="Cambria" w:cs="Times New Roman"/>
          <w:color w:val="333333"/>
        </w:rPr>
        <w:t xml:space="preserve">από τους εκπαιδευτικούς </w:t>
      </w:r>
      <w:r w:rsidR="0070184E">
        <w:rPr>
          <w:rFonts w:ascii="Cambria" w:eastAsia="Calibri" w:hAnsi="Cambria" w:cs="Times New Roman"/>
          <w:color w:val="333333"/>
        </w:rPr>
        <w:t xml:space="preserve">της Περιφέρειάς μας, </w:t>
      </w:r>
      <w:r w:rsidRPr="0070184E">
        <w:rPr>
          <w:rFonts w:ascii="Cambria" w:eastAsia="Calibri" w:hAnsi="Cambria" w:cs="Times New Roman"/>
          <w:color w:val="333333"/>
        </w:rPr>
        <w:t xml:space="preserve"> </w:t>
      </w:r>
      <w:r w:rsidR="000E3544" w:rsidRPr="0070184E">
        <w:rPr>
          <w:rFonts w:ascii="Cambria" w:eastAsia="Calibri" w:hAnsi="Cambria" w:cs="Times New Roman"/>
          <w:b/>
          <w:i/>
          <w:color w:val="333333"/>
        </w:rPr>
        <w:t>«Στα ίχνη της Γραφής: η ιστορία της Γραφής και της Γλώσσας στον Ελλαδικό χώρο»,</w:t>
      </w:r>
      <w:r w:rsidR="00252AD4" w:rsidRPr="0070184E">
        <w:rPr>
          <w:rFonts w:ascii="Cambria" w:eastAsia="Calibri" w:hAnsi="Cambria" w:cs="Times New Roman"/>
          <w:lang w:eastAsia="it-IT"/>
        </w:rPr>
        <w:t xml:space="preserve"> από την κ. </w:t>
      </w:r>
      <w:proofErr w:type="spellStart"/>
      <w:r w:rsidR="00252AD4" w:rsidRPr="0070184E">
        <w:rPr>
          <w:rFonts w:ascii="Cambria" w:eastAsia="Calibri" w:hAnsi="Cambria" w:cs="Times New Roman"/>
          <w:i/>
          <w:lang w:eastAsia="it-IT"/>
        </w:rPr>
        <w:t>Ζησιμοπούλου</w:t>
      </w:r>
      <w:proofErr w:type="spellEnd"/>
      <w:r w:rsidR="00252AD4" w:rsidRPr="0070184E">
        <w:rPr>
          <w:rFonts w:ascii="Cambria" w:eastAsia="Calibri" w:hAnsi="Cambria" w:cs="Times New Roman"/>
          <w:i/>
          <w:lang w:eastAsia="it-IT"/>
        </w:rPr>
        <w:t xml:space="preserve"> Αλεξάνδρα, </w:t>
      </w:r>
      <w:r w:rsidR="000E3544" w:rsidRPr="0070184E">
        <w:rPr>
          <w:rFonts w:ascii="Cambria" w:eastAsia="Calibri" w:hAnsi="Cambria" w:cs="Times New Roman"/>
          <w:b/>
          <w:i/>
          <w:color w:val="333333"/>
        </w:rPr>
        <w:t xml:space="preserve"> Διδακτικά σενάρια</w:t>
      </w:r>
      <w:r w:rsidR="00252AD4" w:rsidRPr="0070184E">
        <w:rPr>
          <w:rFonts w:ascii="Cambria" w:eastAsia="Calibri" w:hAnsi="Cambria" w:cs="Times New Roman"/>
          <w:color w:val="333333"/>
        </w:rPr>
        <w:t xml:space="preserve"> με θέμα τη </w:t>
      </w:r>
      <w:r w:rsidR="00252AD4" w:rsidRPr="0070184E">
        <w:rPr>
          <w:rFonts w:ascii="Cambria" w:eastAsia="Calibri" w:hAnsi="Cambria" w:cs="Times New Roman"/>
          <w:b/>
          <w:i/>
          <w:color w:val="333333"/>
        </w:rPr>
        <w:t>Διατροφή</w:t>
      </w:r>
      <w:r w:rsidR="00252AD4" w:rsidRPr="0070184E">
        <w:rPr>
          <w:rFonts w:ascii="Cambria" w:eastAsia="Calibri" w:hAnsi="Cambria" w:cs="Times New Roman"/>
          <w:color w:val="333333"/>
        </w:rPr>
        <w:t xml:space="preserve">, </w:t>
      </w:r>
      <w:r w:rsidR="007B567A" w:rsidRPr="0070184E">
        <w:rPr>
          <w:rFonts w:ascii="Cambria" w:eastAsia="Calibri" w:hAnsi="Cambria" w:cs="Times New Roman"/>
          <w:color w:val="333333"/>
        </w:rPr>
        <w:t xml:space="preserve">στο πλαίσιο προγράμματος επιμόρφωσης που υλοποιήθηκε </w:t>
      </w:r>
      <w:r w:rsidR="00252AD4" w:rsidRPr="0070184E">
        <w:rPr>
          <w:rFonts w:ascii="Cambria" w:eastAsia="Calibri" w:hAnsi="Cambria" w:cs="Times New Roman"/>
          <w:color w:val="333333"/>
        </w:rPr>
        <w:t xml:space="preserve">με </w:t>
      </w:r>
      <w:r w:rsidR="007B567A" w:rsidRPr="0070184E">
        <w:rPr>
          <w:rFonts w:ascii="Cambria" w:eastAsia="Calibri" w:hAnsi="Cambria" w:cs="Times New Roman"/>
          <w:color w:val="333333"/>
        </w:rPr>
        <w:t xml:space="preserve">τη </w:t>
      </w:r>
      <w:r w:rsidR="00252AD4" w:rsidRPr="0070184E">
        <w:rPr>
          <w:rFonts w:ascii="Cambria" w:eastAsia="Calibri" w:hAnsi="Cambria" w:cs="Times New Roman"/>
          <w:color w:val="333333"/>
        </w:rPr>
        <w:t xml:space="preserve">συνεργασία του </w:t>
      </w:r>
      <w:r w:rsidR="00252AD4" w:rsidRPr="0070184E">
        <w:rPr>
          <w:rFonts w:ascii="Cambria" w:eastAsia="Calibri" w:hAnsi="Cambria" w:cs="Times New Roman"/>
          <w:b/>
          <w:color w:val="333333"/>
          <w:lang w:val="en-US"/>
        </w:rPr>
        <w:t>Erasmus</w:t>
      </w:r>
      <w:r w:rsidR="00252AD4" w:rsidRPr="0070184E">
        <w:rPr>
          <w:rFonts w:ascii="Cambria" w:eastAsia="Calibri" w:hAnsi="Cambria" w:cs="Times New Roman"/>
          <w:b/>
          <w:color w:val="333333"/>
        </w:rPr>
        <w:t>+</w:t>
      </w:r>
      <w:proofErr w:type="spellStart"/>
      <w:r w:rsidR="00252AD4" w:rsidRPr="0070184E">
        <w:rPr>
          <w:rFonts w:ascii="Cambria" w:eastAsia="Calibri" w:hAnsi="Cambria" w:cs="Times New Roman"/>
          <w:b/>
          <w:color w:val="333333"/>
          <w:lang w:val="en-US"/>
        </w:rPr>
        <w:t>EduForHealth</w:t>
      </w:r>
      <w:proofErr w:type="spellEnd"/>
      <w:r w:rsidR="00252AD4" w:rsidRPr="0070184E">
        <w:rPr>
          <w:rFonts w:ascii="Cambria" w:eastAsia="Calibri" w:hAnsi="Cambria" w:cs="Times New Roman"/>
          <w:color w:val="333333"/>
        </w:rPr>
        <w:t xml:space="preserve"> </w:t>
      </w:r>
      <w:r w:rsidR="0094613A" w:rsidRPr="0070184E">
        <w:rPr>
          <w:rFonts w:ascii="Cambria" w:eastAsia="Calibri" w:hAnsi="Cambria" w:cs="Times New Roman"/>
          <w:color w:val="333333"/>
        </w:rPr>
        <w:t xml:space="preserve">από τις κκ. </w:t>
      </w:r>
      <w:r w:rsidR="0094613A" w:rsidRPr="0070184E">
        <w:rPr>
          <w:rFonts w:ascii="Cambria" w:hAnsi="Cambria"/>
          <w:i/>
        </w:rPr>
        <w:t xml:space="preserve">Κωνσταντίνα </w:t>
      </w:r>
      <w:proofErr w:type="spellStart"/>
      <w:r w:rsidR="0094613A" w:rsidRPr="0070184E">
        <w:rPr>
          <w:rFonts w:ascii="Cambria" w:hAnsi="Cambria"/>
          <w:i/>
        </w:rPr>
        <w:t>Κοκμοτού</w:t>
      </w:r>
      <w:proofErr w:type="spellEnd"/>
      <w:r w:rsidR="0094613A" w:rsidRPr="0070184E">
        <w:rPr>
          <w:rFonts w:ascii="Cambria" w:hAnsi="Cambria"/>
          <w:i/>
        </w:rPr>
        <w:t xml:space="preserve">, </w:t>
      </w:r>
      <w:r w:rsidR="0094613A" w:rsidRPr="0070184E">
        <w:rPr>
          <w:rFonts w:ascii="Cambria" w:eastAsia="Calibri" w:hAnsi="Cambria" w:cs="Times New Roman"/>
          <w:color w:val="333333"/>
        </w:rPr>
        <w:t xml:space="preserve"> </w:t>
      </w:r>
      <w:r w:rsidR="0094613A" w:rsidRPr="0070184E">
        <w:rPr>
          <w:rFonts w:ascii="Cambria" w:hAnsi="Cambria"/>
          <w:i/>
        </w:rPr>
        <w:t xml:space="preserve">Μαρία </w:t>
      </w:r>
      <w:proofErr w:type="spellStart"/>
      <w:r w:rsidR="0094613A" w:rsidRPr="0070184E">
        <w:rPr>
          <w:rFonts w:ascii="Cambria" w:hAnsi="Cambria"/>
          <w:i/>
        </w:rPr>
        <w:t>Βαληλή</w:t>
      </w:r>
      <w:proofErr w:type="spellEnd"/>
      <w:r w:rsidR="0094613A" w:rsidRPr="0070184E">
        <w:rPr>
          <w:rFonts w:ascii="Cambria" w:eastAsia="Calibri" w:hAnsi="Cambria" w:cs="Times New Roman"/>
          <w:color w:val="333333"/>
        </w:rPr>
        <w:t xml:space="preserve">, </w:t>
      </w:r>
      <w:r w:rsidR="0094613A" w:rsidRPr="0070184E">
        <w:rPr>
          <w:rFonts w:ascii="Cambria" w:hAnsi="Cambria"/>
          <w:i/>
        </w:rPr>
        <w:t xml:space="preserve">Ευθυμία </w:t>
      </w:r>
      <w:proofErr w:type="spellStart"/>
      <w:r w:rsidR="0094613A" w:rsidRPr="0070184E">
        <w:rPr>
          <w:rFonts w:ascii="Cambria" w:hAnsi="Cambria"/>
          <w:i/>
        </w:rPr>
        <w:t>Σταυρογιαννοπούλου</w:t>
      </w:r>
      <w:proofErr w:type="spellEnd"/>
      <w:r w:rsidR="0070184E">
        <w:rPr>
          <w:rFonts w:ascii="Cambria" w:hAnsi="Cambria"/>
          <w:i/>
        </w:rPr>
        <w:t>,</w:t>
      </w:r>
      <w:r w:rsidR="0094613A" w:rsidRPr="0070184E">
        <w:rPr>
          <w:rFonts w:ascii="Cambria" w:eastAsia="Calibri" w:hAnsi="Cambria" w:cs="Times New Roman"/>
          <w:color w:val="333333"/>
        </w:rPr>
        <w:t xml:space="preserve"> </w:t>
      </w:r>
      <w:r w:rsidR="0094613A" w:rsidRPr="0070184E">
        <w:rPr>
          <w:rFonts w:ascii="Cambria" w:hAnsi="Cambria"/>
          <w:i/>
        </w:rPr>
        <w:t>Καίτη Τσιρώνη</w:t>
      </w:r>
      <w:r w:rsidR="0094613A" w:rsidRPr="0070184E">
        <w:rPr>
          <w:rFonts w:ascii="Cambria" w:eastAsia="Calibri" w:hAnsi="Cambria" w:cs="Times New Roman"/>
          <w:color w:val="333333"/>
        </w:rPr>
        <w:t xml:space="preserve"> </w:t>
      </w:r>
      <w:r w:rsidR="000E3544" w:rsidRPr="0070184E">
        <w:rPr>
          <w:rFonts w:ascii="Cambria" w:eastAsia="Calibri" w:hAnsi="Cambria" w:cs="Times New Roman"/>
          <w:color w:val="333333"/>
        </w:rPr>
        <w:t xml:space="preserve">και άλλες </w:t>
      </w:r>
      <w:r w:rsidR="0094613A" w:rsidRPr="0070184E">
        <w:rPr>
          <w:rFonts w:ascii="Cambria" w:eastAsia="Calibri" w:hAnsi="Cambria" w:cs="Times New Roman"/>
          <w:color w:val="333333"/>
        </w:rPr>
        <w:t xml:space="preserve">καινοτόμες </w:t>
      </w:r>
      <w:r w:rsidR="000E3544" w:rsidRPr="0070184E">
        <w:rPr>
          <w:rFonts w:ascii="Cambria" w:eastAsia="Calibri" w:hAnsi="Cambria" w:cs="Times New Roman"/>
          <w:color w:val="333333"/>
        </w:rPr>
        <w:t xml:space="preserve">πρωτοβουλίες </w:t>
      </w:r>
      <w:r w:rsidR="0070184E">
        <w:rPr>
          <w:rFonts w:ascii="Cambria" w:eastAsia="Calibri" w:hAnsi="Cambria" w:cs="Times New Roman"/>
          <w:color w:val="333333"/>
        </w:rPr>
        <w:t xml:space="preserve">των </w:t>
      </w:r>
      <w:r w:rsidR="000E3544" w:rsidRPr="0070184E">
        <w:rPr>
          <w:rFonts w:ascii="Cambria" w:eastAsia="Calibri" w:hAnsi="Cambria" w:cs="Times New Roman"/>
          <w:color w:val="333333"/>
        </w:rPr>
        <w:t>εκπαιδευτικών</w:t>
      </w:r>
      <w:r w:rsidR="008E2F83" w:rsidRPr="0070184E">
        <w:rPr>
          <w:rFonts w:ascii="Cambria" w:eastAsia="Calibri" w:hAnsi="Cambria" w:cs="Times New Roman"/>
          <w:color w:val="333333"/>
        </w:rPr>
        <w:t xml:space="preserve"> κκ.</w:t>
      </w:r>
      <w:r w:rsidR="0094613A" w:rsidRPr="0070184E">
        <w:rPr>
          <w:rFonts w:ascii="Cambria" w:hAnsi="Cambria"/>
          <w:i/>
        </w:rPr>
        <w:t xml:space="preserve"> Ευθυμία</w:t>
      </w:r>
      <w:r w:rsidR="008E2F83" w:rsidRPr="0070184E">
        <w:rPr>
          <w:rFonts w:ascii="Cambria" w:hAnsi="Cambria"/>
          <w:i/>
        </w:rPr>
        <w:t>ς</w:t>
      </w:r>
      <w:r w:rsidR="0094613A" w:rsidRPr="0070184E">
        <w:rPr>
          <w:rFonts w:ascii="Cambria" w:hAnsi="Cambria"/>
          <w:i/>
        </w:rPr>
        <w:t xml:space="preserve"> </w:t>
      </w:r>
      <w:proofErr w:type="spellStart"/>
      <w:r w:rsidR="0094613A" w:rsidRPr="0070184E">
        <w:rPr>
          <w:rFonts w:ascii="Cambria" w:hAnsi="Cambria"/>
          <w:i/>
        </w:rPr>
        <w:t>Σταυρογιαννοπούλου</w:t>
      </w:r>
      <w:proofErr w:type="spellEnd"/>
      <w:r w:rsidR="0094613A" w:rsidRPr="0070184E">
        <w:rPr>
          <w:rFonts w:ascii="Cambria" w:hAnsi="Cambria"/>
        </w:rPr>
        <w:t xml:space="preserve">, </w:t>
      </w:r>
      <w:r w:rsidR="0094613A" w:rsidRPr="0070184E">
        <w:rPr>
          <w:rFonts w:ascii="Cambria" w:hAnsi="Cambria"/>
          <w:i/>
        </w:rPr>
        <w:t>Δήμητρα</w:t>
      </w:r>
      <w:r w:rsidR="008E2F83" w:rsidRPr="0070184E">
        <w:rPr>
          <w:rFonts w:ascii="Cambria" w:hAnsi="Cambria"/>
          <w:i/>
        </w:rPr>
        <w:t>ς</w:t>
      </w:r>
      <w:r w:rsidR="0094613A" w:rsidRPr="0070184E">
        <w:rPr>
          <w:rFonts w:ascii="Cambria" w:hAnsi="Cambria"/>
          <w:i/>
        </w:rPr>
        <w:t xml:space="preserve"> Μπαράκου</w:t>
      </w:r>
      <w:r w:rsidR="007B567A" w:rsidRPr="0070184E">
        <w:rPr>
          <w:rFonts w:ascii="Cambria" w:hAnsi="Cambria"/>
          <w:i/>
        </w:rPr>
        <w:t xml:space="preserve">, </w:t>
      </w:r>
      <w:r w:rsidR="0094613A" w:rsidRPr="0070184E">
        <w:rPr>
          <w:rFonts w:ascii="Cambria" w:hAnsi="Cambria"/>
          <w:i/>
        </w:rPr>
        <w:t xml:space="preserve"> Ευγενία</w:t>
      </w:r>
      <w:r w:rsidR="008E2F83" w:rsidRPr="0070184E">
        <w:rPr>
          <w:rFonts w:ascii="Cambria" w:hAnsi="Cambria"/>
          <w:i/>
        </w:rPr>
        <w:t>ς</w:t>
      </w:r>
      <w:r w:rsidR="0094613A" w:rsidRPr="0070184E">
        <w:rPr>
          <w:rFonts w:ascii="Cambria" w:hAnsi="Cambria"/>
          <w:i/>
        </w:rPr>
        <w:t xml:space="preserve"> </w:t>
      </w:r>
      <w:proofErr w:type="spellStart"/>
      <w:r w:rsidR="0094613A" w:rsidRPr="0070184E">
        <w:rPr>
          <w:rFonts w:ascii="Cambria" w:hAnsi="Cambria"/>
          <w:i/>
        </w:rPr>
        <w:t>Καρούμπαλη</w:t>
      </w:r>
      <w:proofErr w:type="spellEnd"/>
      <w:r w:rsidR="0094613A" w:rsidRPr="0070184E">
        <w:rPr>
          <w:rFonts w:ascii="Cambria" w:hAnsi="Cambria"/>
        </w:rPr>
        <w:t xml:space="preserve">, </w:t>
      </w:r>
      <w:r w:rsidR="0094613A" w:rsidRPr="0070184E">
        <w:rPr>
          <w:rFonts w:ascii="Cambria" w:hAnsi="Cambria"/>
          <w:i/>
        </w:rPr>
        <w:t>Θεοδώρα</w:t>
      </w:r>
      <w:r w:rsidR="008E2F83" w:rsidRPr="0070184E">
        <w:rPr>
          <w:rFonts w:ascii="Cambria" w:hAnsi="Cambria"/>
          <w:i/>
        </w:rPr>
        <w:t>ς</w:t>
      </w:r>
      <w:r w:rsidR="0094613A" w:rsidRPr="0070184E">
        <w:rPr>
          <w:rFonts w:ascii="Cambria" w:hAnsi="Cambria"/>
        </w:rPr>
        <w:t xml:space="preserve"> </w:t>
      </w:r>
      <w:r w:rsidR="0094613A" w:rsidRPr="0070184E">
        <w:rPr>
          <w:rFonts w:ascii="Cambria" w:hAnsi="Cambria"/>
          <w:i/>
        </w:rPr>
        <w:t>Ρέλλου  και Άννα</w:t>
      </w:r>
      <w:r w:rsidR="008E2F83" w:rsidRPr="0070184E">
        <w:rPr>
          <w:rFonts w:ascii="Cambria" w:hAnsi="Cambria"/>
          <w:i/>
        </w:rPr>
        <w:t>ς</w:t>
      </w:r>
      <w:r w:rsidR="0094613A" w:rsidRPr="0070184E">
        <w:rPr>
          <w:rFonts w:ascii="Cambria" w:hAnsi="Cambria"/>
          <w:i/>
        </w:rPr>
        <w:t xml:space="preserve"> </w:t>
      </w:r>
      <w:proofErr w:type="spellStart"/>
      <w:r w:rsidR="0094613A" w:rsidRPr="0070184E">
        <w:rPr>
          <w:rFonts w:ascii="Cambria" w:hAnsi="Cambria"/>
          <w:i/>
        </w:rPr>
        <w:t>Κανέλλου</w:t>
      </w:r>
      <w:proofErr w:type="spellEnd"/>
      <w:r w:rsidR="000E3544" w:rsidRPr="0070184E">
        <w:rPr>
          <w:rFonts w:ascii="Cambria" w:eastAsia="Calibri" w:hAnsi="Cambria" w:cs="Times New Roman"/>
          <w:color w:val="333333"/>
        </w:rPr>
        <w:t xml:space="preserve">. </w:t>
      </w:r>
    </w:p>
    <w:p w:rsidR="003335C7" w:rsidRPr="0070184E" w:rsidRDefault="003335C7" w:rsidP="0070184E">
      <w:pPr>
        <w:ind w:right="42" w:firstLine="720"/>
        <w:jc w:val="both"/>
        <w:rPr>
          <w:rFonts w:ascii="Cambria" w:eastAsia="Calibri" w:hAnsi="Cambria" w:cs="Times New Roman"/>
          <w:lang w:eastAsia="it-IT"/>
        </w:rPr>
      </w:pPr>
      <w:r w:rsidRPr="0070184E">
        <w:rPr>
          <w:rFonts w:ascii="Cambria" w:eastAsia="Calibri" w:hAnsi="Cambria" w:cs="Times New Roman"/>
          <w:lang w:eastAsia="it-IT"/>
        </w:rPr>
        <w:t xml:space="preserve">Στην Ημερίδα </w:t>
      </w:r>
      <w:r w:rsidRPr="0070184E">
        <w:rPr>
          <w:rFonts w:ascii="Cambria" w:eastAsia="Calibri" w:hAnsi="Cambria" w:cs="Times New Roman"/>
          <w:b/>
          <w:i/>
          <w:lang w:eastAsia="it-IT"/>
        </w:rPr>
        <w:t>συμμετείχαν εκατόν εξήντα τρεις (163) Διευθυντές/</w:t>
      </w:r>
      <w:proofErr w:type="spellStart"/>
      <w:r w:rsidRPr="0070184E">
        <w:rPr>
          <w:rFonts w:ascii="Cambria" w:eastAsia="Calibri" w:hAnsi="Cambria" w:cs="Times New Roman"/>
          <w:b/>
          <w:i/>
          <w:lang w:eastAsia="it-IT"/>
        </w:rPr>
        <w:t>ντριες</w:t>
      </w:r>
      <w:proofErr w:type="spellEnd"/>
      <w:r w:rsidRPr="0070184E">
        <w:rPr>
          <w:rFonts w:ascii="Cambria" w:eastAsia="Calibri" w:hAnsi="Cambria" w:cs="Times New Roman"/>
          <w:b/>
          <w:i/>
          <w:lang w:eastAsia="it-IT"/>
        </w:rPr>
        <w:t>, εκπαιδευτικοί  (ΠΕ 70) καθώς επίσης και όλων των ειδικοτήτων</w:t>
      </w:r>
      <w:r w:rsidRPr="0070184E">
        <w:rPr>
          <w:rFonts w:ascii="Cambria" w:eastAsia="Calibri" w:hAnsi="Cambria" w:cs="Times New Roman"/>
          <w:lang w:eastAsia="it-IT"/>
        </w:rPr>
        <w:t xml:space="preserve"> των Σχολικών μονάδων της 7</w:t>
      </w:r>
      <w:r w:rsidRPr="0070184E">
        <w:rPr>
          <w:rFonts w:ascii="Cambria" w:eastAsia="Calibri" w:hAnsi="Cambria" w:cs="Times New Roman"/>
          <w:vertAlign w:val="superscript"/>
          <w:lang w:eastAsia="it-IT"/>
        </w:rPr>
        <w:t>ης</w:t>
      </w:r>
      <w:r w:rsidRPr="0070184E">
        <w:rPr>
          <w:rFonts w:ascii="Cambria" w:eastAsia="Calibri" w:hAnsi="Cambria" w:cs="Times New Roman"/>
          <w:lang w:eastAsia="it-IT"/>
        </w:rPr>
        <w:t xml:space="preserve"> Περιφέρειας </w:t>
      </w:r>
      <w:proofErr w:type="spellStart"/>
      <w:r w:rsidRPr="0070184E">
        <w:rPr>
          <w:rFonts w:ascii="Cambria" w:eastAsia="Calibri" w:hAnsi="Cambria" w:cs="Times New Roman"/>
          <w:lang w:eastAsia="it-IT"/>
        </w:rPr>
        <w:t>Αιτ</w:t>
      </w:r>
      <w:proofErr w:type="spellEnd"/>
      <w:r w:rsidRPr="0070184E">
        <w:rPr>
          <w:rFonts w:ascii="Cambria" w:eastAsia="Calibri" w:hAnsi="Cambria" w:cs="Times New Roman"/>
          <w:lang w:eastAsia="it-IT"/>
        </w:rPr>
        <w:t>/</w:t>
      </w:r>
      <w:proofErr w:type="spellStart"/>
      <w:r w:rsidRPr="0070184E">
        <w:rPr>
          <w:rFonts w:ascii="Cambria" w:eastAsia="Calibri" w:hAnsi="Cambria" w:cs="Times New Roman"/>
          <w:lang w:eastAsia="it-IT"/>
        </w:rPr>
        <w:t>νίας</w:t>
      </w:r>
      <w:proofErr w:type="spellEnd"/>
      <w:r w:rsidRPr="0070184E">
        <w:rPr>
          <w:rFonts w:ascii="Cambria" w:eastAsia="Calibri" w:hAnsi="Cambria" w:cs="Times New Roman"/>
          <w:lang w:eastAsia="it-IT"/>
        </w:rPr>
        <w:t>.</w:t>
      </w:r>
    </w:p>
    <w:p w:rsidR="008E2F83" w:rsidRPr="004A700B" w:rsidRDefault="008E2F83" w:rsidP="0070184E">
      <w:pPr>
        <w:ind w:right="42" w:firstLine="720"/>
        <w:jc w:val="both"/>
        <w:rPr>
          <w:rFonts w:ascii="Cambria" w:eastAsia="Calibri" w:hAnsi="Cambria" w:cs="Times New Roman"/>
          <w:sz w:val="24"/>
          <w:szCs w:val="24"/>
          <w:lang w:eastAsia="it-IT"/>
        </w:rPr>
      </w:pPr>
      <w:r w:rsidRPr="0070184E">
        <w:rPr>
          <w:rFonts w:ascii="Cambria" w:eastAsia="Calibri" w:hAnsi="Cambria" w:cs="Times New Roman"/>
          <w:lang w:eastAsia="it-IT"/>
        </w:rPr>
        <w:t xml:space="preserve">θέλαμε να ευχαριστήσουμε τους Διευθυντές κκ. Φούντα Νικόλαο &amp; </w:t>
      </w:r>
      <w:proofErr w:type="spellStart"/>
      <w:r w:rsidRPr="0070184E">
        <w:rPr>
          <w:rFonts w:ascii="Cambria" w:eastAsia="Calibri" w:hAnsi="Cambria" w:cs="Times New Roman"/>
          <w:lang w:eastAsia="it-IT"/>
        </w:rPr>
        <w:t>Μουτόπουλο</w:t>
      </w:r>
      <w:proofErr w:type="spellEnd"/>
      <w:r w:rsidRPr="0070184E">
        <w:rPr>
          <w:rFonts w:ascii="Cambria" w:eastAsia="Calibri" w:hAnsi="Cambria" w:cs="Times New Roman"/>
          <w:lang w:eastAsia="it-IT"/>
        </w:rPr>
        <w:t xml:space="preserve"> Σταύρο των 1</w:t>
      </w:r>
      <w:r w:rsidRPr="0070184E">
        <w:rPr>
          <w:rFonts w:ascii="Cambria" w:eastAsia="Calibri" w:hAnsi="Cambria" w:cs="Times New Roman"/>
          <w:vertAlign w:val="superscript"/>
          <w:lang w:eastAsia="it-IT"/>
        </w:rPr>
        <w:t>ου</w:t>
      </w:r>
      <w:r w:rsidRPr="0070184E">
        <w:rPr>
          <w:rFonts w:ascii="Cambria" w:eastAsia="Calibri" w:hAnsi="Cambria" w:cs="Times New Roman"/>
          <w:lang w:eastAsia="it-IT"/>
        </w:rPr>
        <w:t xml:space="preserve"> και 7</w:t>
      </w:r>
      <w:r w:rsidRPr="0070184E">
        <w:rPr>
          <w:rFonts w:ascii="Cambria" w:eastAsia="Calibri" w:hAnsi="Cambria" w:cs="Times New Roman"/>
          <w:vertAlign w:val="superscript"/>
          <w:lang w:eastAsia="it-IT"/>
        </w:rPr>
        <w:t>ου</w:t>
      </w:r>
      <w:r w:rsidRPr="0070184E">
        <w:rPr>
          <w:rFonts w:ascii="Cambria" w:eastAsia="Calibri" w:hAnsi="Cambria" w:cs="Times New Roman"/>
          <w:lang w:eastAsia="it-IT"/>
        </w:rPr>
        <w:t xml:space="preserve"> Ναυπάκτου και κ. </w:t>
      </w:r>
      <w:proofErr w:type="spellStart"/>
      <w:r w:rsidRPr="0070184E">
        <w:rPr>
          <w:rFonts w:ascii="Cambria" w:eastAsia="Calibri" w:hAnsi="Cambria" w:cs="Times New Roman"/>
          <w:lang w:eastAsia="it-IT"/>
        </w:rPr>
        <w:t>Λουκόπουλο</w:t>
      </w:r>
      <w:proofErr w:type="spellEnd"/>
      <w:r w:rsidRPr="0070184E">
        <w:rPr>
          <w:rFonts w:ascii="Cambria" w:eastAsia="Calibri" w:hAnsi="Cambria" w:cs="Times New Roman"/>
          <w:lang w:eastAsia="it-IT"/>
        </w:rPr>
        <w:t xml:space="preserve"> Άρη του Δημοτικού Σχολείου Αντιρρίου για την υποστήριξη της εκδήλωσης</w:t>
      </w:r>
      <w:r w:rsidRPr="004A700B">
        <w:rPr>
          <w:rFonts w:ascii="Cambria" w:eastAsia="Calibri" w:hAnsi="Cambria" w:cs="Times New Roman"/>
          <w:sz w:val="24"/>
          <w:szCs w:val="24"/>
          <w:lang w:eastAsia="it-IT"/>
        </w:rPr>
        <w:t xml:space="preserve">. </w:t>
      </w:r>
    </w:p>
    <w:p w:rsidR="003335C7" w:rsidRPr="004A700B" w:rsidRDefault="003335C7" w:rsidP="003335C7">
      <w:pPr>
        <w:jc w:val="center"/>
        <w:rPr>
          <w:rFonts w:ascii="Cambria" w:eastAsia="Calibri" w:hAnsi="Cambria" w:cs="Times New Roman"/>
          <w:b/>
          <w:noProof/>
          <w:lang w:eastAsia="el-GR"/>
        </w:rPr>
      </w:pPr>
      <w:r w:rsidRPr="004A700B">
        <w:rPr>
          <w:rFonts w:ascii="Cambria" w:eastAsia="Calibri" w:hAnsi="Cambria" w:cs="Times New Roman"/>
          <w:b/>
          <w:noProof/>
          <w:lang w:eastAsia="el-GR"/>
        </w:rPr>
        <w:t>Φωτογραφίες από την Ημερίδα</w:t>
      </w:r>
    </w:p>
    <w:p w:rsidR="0020043A" w:rsidRDefault="00E61DBF">
      <w:r>
        <w:rPr>
          <w:noProof/>
          <w:lang w:eastAsia="el-GR"/>
        </w:rPr>
        <w:drawing>
          <wp:inline distT="0" distB="0" distL="0" distR="0">
            <wp:extent cx="2413635" cy="1359377"/>
            <wp:effectExtent l="19050" t="0" r="5715" b="0"/>
            <wp:docPr id="32" name="30 - Εικόνα" descr="prappa 2 2016-06-17 09.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ppa 2 2016-06-17 09.57.03.jpg"/>
                    <pic:cNvPicPr/>
                  </pic:nvPicPr>
                  <pic:blipFill>
                    <a:blip r:embed="rId13" cstate="print"/>
                    <a:stretch>
                      <a:fillRect/>
                    </a:stretch>
                  </pic:blipFill>
                  <pic:spPr>
                    <a:xfrm>
                      <a:off x="0" y="0"/>
                      <a:ext cx="2413635" cy="1359377"/>
                    </a:xfrm>
                    <a:prstGeom prst="rect">
                      <a:avLst/>
                    </a:prstGeom>
                  </pic:spPr>
                </pic:pic>
              </a:graphicData>
            </a:graphic>
          </wp:inline>
        </w:drawing>
      </w:r>
      <w:r w:rsidRPr="00E61DBF">
        <w:t xml:space="preserve">         </w:t>
      </w:r>
      <w:r>
        <w:rPr>
          <w:noProof/>
          <w:lang w:eastAsia="el-GR"/>
        </w:rPr>
        <w:drawing>
          <wp:inline distT="0" distB="0" distL="0" distR="0">
            <wp:extent cx="2413385" cy="1359236"/>
            <wp:effectExtent l="19050" t="0" r="5965" b="0"/>
            <wp:docPr id="30" name="29 - Εικόνα" descr="prappa 4 2016-06-17 09.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ppa 4 2016-06-17 09.57.03.jpg"/>
                    <pic:cNvPicPr/>
                  </pic:nvPicPr>
                  <pic:blipFill>
                    <a:blip r:embed="rId14" cstate="print"/>
                    <a:stretch>
                      <a:fillRect/>
                    </a:stretch>
                  </pic:blipFill>
                  <pic:spPr>
                    <a:xfrm>
                      <a:off x="0" y="0"/>
                      <a:ext cx="2413385" cy="1359236"/>
                    </a:xfrm>
                    <a:prstGeom prst="rect">
                      <a:avLst/>
                    </a:prstGeom>
                  </pic:spPr>
                </pic:pic>
              </a:graphicData>
            </a:graphic>
          </wp:inline>
        </w:drawing>
      </w:r>
    </w:p>
    <w:p w:rsidR="0020043A" w:rsidRPr="004A700B" w:rsidRDefault="0020043A" w:rsidP="0020043A">
      <w:pPr>
        <w:spacing w:line="240" w:lineRule="auto"/>
        <w:ind w:right="42"/>
        <w:jc w:val="both"/>
        <w:rPr>
          <w:rFonts w:ascii="Cambria" w:hAnsi="Cambria"/>
          <w:lang w:eastAsia="it-IT"/>
        </w:rPr>
      </w:pPr>
      <w:r w:rsidRPr="004A700B">
        <w:rPr>
          <w:rFonts w:ascii="Cambria" w:hAnsi="Cambria"/>
          <w:noProof/>
          <w:lang w:eastAsia="el-GR"/>
        </w:rPr>
        <w:t xml:space="preserve">1. </w:t>
      </w:r>
      <w:r w:rsidRPr="004A700B">
        <w:rPr>
          <w:rFonts w:ascii="Cambria" w:hAnsi="Cambria"/>
          <w:lang w:eastAsia="it-IT"/>
        </w:rPr>
        <w:t xml:space="preserve">Παρουσίαση </w:t>
      </w:r>
      <w:r w:rsidR="00E61DBF" w:rsidRPr="004A700B">
        <w:rPr>
          <w:rFonts w:ascii="Cambria" w:hAnsi="Cambria"/>
          <w:lang w:eastAsia="it-IT"/>
        </w:rPr>
        <w:t>της Πολιτικής κατά του Εκφοβισμού του 2</w:t>
      </w:r>
      <w:r w:rsidR="00E61DBF" w:rsidRPr="004A700B">
        <w:rPr>
          <w:rFonts w:ascii="Cambria" w:hAnsi="Cambria"/>
          <w:vertAlign w:val="superscript"/>
          <w:lang w:eastAsia="it-IT"/>
        </w:rPr>
        <w:t>ου</w:t>
      </w:r>
      <w:r w:rsidR="00E61DBF" w:rsidRPr="004A700B">
        <w:rPr>
          <w:rFonts w:ascii="Cambria" w:hAnsi="Cambria"/>
          <w:lang w:eastAsia="it-IT"/>
        </w:rPr>
        <w:t xml:space="preserve"> </w:t>
      </w:r>
      <w:proofErr w:type="spellStart"/>
      <w:r w:rsidR="00E61DBF" w:rsidRPr="004A700B">
        <w:rPr>
          <w:rFonts w:ascii="Cambria" w:hAnsi="Cambria"/>
          <w:lang w:eastAsia="it-IT"/>
        </w:rPr>
        <w:t>Δημ</w:t>
      </w:r>
      <w:proofErr w:type="spellEnd"/>
      <w:r w:rsidR="00E61DBF" w:rsidRPr="004A700B">
        <w:rPr>
          <w:rFonts w:ascii="Cambria" w:hAnsi="Cambria"/>
          <w:lang w:eastAsia="it-IT"/>
        </w:rPr>
        <w:t>. Σχ. Ναυπάκτου</w:t>
      </w:r>
      <w:r w:rsidRPr="004A700B">
        <w:rPr>
          <w:rFonts w:ascii="Cambria" w:hAnsi="Cambria"/>
          <w:lang w:eastAsia="it-IT"/>
        </w:rPr>
        <w:t xml:space="preserve"> </w:t>
      </w:r>
      <w:r w:rsidR="00E61DBF" w:rsidRPr="004A700B">
        <w:rPr>
          <w:rFonts w:ascii="Cambria" w:hAnsi="Cambria"/>
          <w:lang w:eastAsia="it-IT"/>
        </w:rPr>
        <w:t xml:space="preserve">από τα </w:t>
      </w:r>
      <w:r w:rsidR="00E61DBF" w:rsidRPr="004A700B">
        <w:rPr>
          <w:rFonts w:ascii="Cambria" w:hAnsi="Cambria"/>
          <w:i/>
          <w:lang w:eastAsia="it-IT"/>
        </w:rPr>
        <w:t>μέλη ΟΔΠ του Σχολείου</w:t>
      </w:r>
      <w:r w:rsidR="00E61DBF" w:rsidRPr="004A700B">
        <w:rPr>
          <w:rFonts w:ascii="Cambria" w:hAnsi="Cambria"/>
          <w:lang w:eastAsia="it-IT"/>
        </w:rPr>
        <w:t xml:space="preserve"> κκ. </w:t>
      </w:r>
      <w:proofErr w:type="spellStart"/>
      <w:r w:rsidR="00E61DBF" w:rsidRPr="004A700B">
        <w:rPr>
          <w:rFonts w:ascii="Cambria" w:hAnsi="Cambria"/>
          <w:b/>
          <w:i/>
          <w:lang w:eastAsia="it-IT"/>
        </w:rPr>
        <w:t>Πράππα</w:t>
      </w:r>
      <w:proofErr w:type="spellEnd"/>
      <w:r w:rsidR="00E61DBF" w:rsidRPr="004A700B">
        <w:rPr>
          <w:rFonts w:ascii="Cambria" w:hAnsi="Cambria"/>
          <w:b/>
          <w:lang w:eastAsia="it-IT"/>
        </w:rPr>
        <w:t xml:space="preserve"> </w:t>
      </w:r>
      <w:r w:rsidR="00E61DBF" w:rsidRPr="004A700B">
        <w:rPr>
          <w:rFonts w:ascii="Cambria" w:hAnsi="Cambria"/>
          <w:lang w:eastAsia="it-IT"/>
        </w:rPr>
        <w:t xml:space="preserve">και </w:t>
      </w:r>
      <w:proofErr w:type="spellStart"/>
      <w:r w:rsidR="00E61DBF" w:rsidRPr="004A700B">
        <w:rPr>
          <w:rFonts w:ascii="Cambria" w:hAnsi="Cambria"/>
          <w:b/>
          <w:i/>
          <w:lang w:eastAsia="it-IT"/>
        </w:rPr>
        <w:t>Σουλτανίδη</w:t>
      </w:r>
      <w:proofErr w:type="spellEnd"/>
      <w:r w:rsidR="00E61DBF" w:rsidRPr="004A700B">
        <w:rPr>
          <w:rFonts w:ascii="Cambria" w:hAnsi="Cambria"/>
          <w:lang w:eastAsia="it-IT"/>
        </w:rPr>
        <w:t xml:space="preserve"> με τη  </w:t>
      </w:r>
      <w:r w:rsidR="00E61DBF" w:rsidRPr="004A700B">
        <w:rPr>
          <w:rFonts w:ascii="Cambria" w:hAnsi="Cambria"/>
          <w:b/>
          <w:i/>
          <w:lang w:eastAsia="it-IT"/>
        </w:rPr>
        <w:t>συμμετοχή των μαθητών/τριών των Ε1 και Ε2  τμημάτων τους</w:t>
      </w:r>
      <w:r w:rsidR="000E5A61">
        <w:rPr>
          <w:rFonts w:ascii="Cambria" w:hAnsi="Cambria"/>
          <w:b/>
          <w:i/>
          <w:lang w:eastAsia="it-IT"/>
        </w:rPr>
        <w:t>,</w:t>
      </w:r>
      <w:r w:rsidR="00E61DBF" w:rsidRPr="004A700B">
        <w:rPr>
          <w:rFonts w:ascii="Cambria" w:hAnsi="Cambria"/>
          <w:lang w:eastAsia="it-IT"/>
        </w:rPr>
        <w:t xml:space="preserve"> οι οποίοι κοινοποίησαν το μήνυμά τους κατά του σχολικού εκφοβισμού σε ρυθμούς </w:t>
      </w:r>
      <w:proofErr w:type="spellStart"/>
      <w:r w:rsidR="00E61DBF" w:rsidRPr="004A700B">
        <w:rPr>
          <w:rFonts w:ascii="Cambria" w:hAnsi="Cambria"/>
          <w:lang w:eastAsia="it-IT"/>
        </w:rPr>
        <w:t>χιπ</w:t>
      </w:r>
      <w:proofErr w:type="spellEnd"/>
      <w:r w:rsidR="00E61DBF" w:rsidRPr="004A700B">
        <w:rPr>
          <w:rFonts w:ascii="Cambria" w:hAnsi="Cambria"/>
          <w:lang w:eastAsia="it-IT"/>
        </w:rPr>
        <w:t xml:space="preserve"> </w:t>
      </w:r>
      <w:proofErr w:type="spellStart"/>
      <w:r w:rsidR="00E61DBF" w:rsidRPr="004A700B">
        <w:rPr>
          <w:rFonts w:ascii="Cambria" w:hAnsi="Cambria"/>
          <w:lang w:eastAsia="it-IT"/>
        </w:rPr>
        <w:t>χοπ</w:t>
      </w:r>
      <w:proofErr w:type="spellEnd"/>
      <w:r w:rsidR="000E5A61">
        <w:rPr>
          <w:rFonts w:ascii="Cambria" w:hAnsi="Cambria"/>
          <w:lang w:eastAsia="it-IT"/>
        </w:rPr>
        <w:t>!</w:t>
      </w:r>
    </w:p>
    <w:p w:rsidR="0020043A" w:rsidRDefault="00BB2148">
      <w:r>
        <w:lastRenderedPageBreak/>
        <w:t xml:space="preserve"> </w:t>
      </w:r>
      <w:r>
        <w:rPr>
          <w:noProof/>
          <w:lang w:eastAsia="el-GR"/>
        </w:rPr>
        <w:drawing>
          <wp:inline distT="0" distB="0" distL="0" distR="0">
            <wp:extent cx="1279605" cy="2019300"/>
            <wp:effectExtent l="19050" t="0" r="0" b="0"/>
            <wp:docPr id="38" name="37 - Εικόνα" descr="Papadakis  2_2016-06-17 11.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dakis  2_2016-06-17 11.23.23.jpg"/>
                    <pic:cNvPicPr/>
                  </pic:nvPicPr>
                  <pic:blipFill>
                    <a:blip r:embed="rId15" cstate="print"/>
                    <a:stretch>
                      <a:fillRect/>
                    </a:stretch>
                  </pic:blipFill>
                  <pic:spPr>
                    <a:xfrm>
                      <a:off x="0" y="0"/>
                      <a:ext cx="1281177" cy="2021780"/>
                    </a:xfrm>
                    <a:prstGeom prst="rect">
                      <a:avLst/>
                    </a:prstGeom>
                  </pic:spPr>
                </pic:pic>
              </a:graphicData>
            </a:graphic>
          </wp:inline>
        </w:drawing>
      </w:r>
      <w:r>
        <w:t xml:space="preserve">         </w:t>
      </w:r>
      <w:r>
        <w:rPr>
          <w:noProof/>
          <w:lang w:eastAsia="el-GR"/>
        </w:rPr>
        <w:drawing>
          <wp:inline distT="0" distB="0" distL="0" distR="0">
            <wp:extent cx="3244722" cy="1827451"/>
            <wp:effectExtent l="19050" t="0" r="0" b="0"/>
            <wp:docPr id="36" name="33 - Εικόνα" descr="11o Agriniou 4- cyber bulling _2016-06-17 11.4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o Agriniou 4- cyber bulling _2016-06-17 11.43.52.jpg"/>
                    <pic:cNvPicPr/>
                  </pic:nvPicPr>
                  <pic:blipFill>
                    <a:blip r:embed="rId16" cstate="print"/>
                    <a:stretch>
                      <a:fillRect/>
                    </a:stretch>
                  </pic:blipFill>
                  <pic:spPr>
                    <a:xfrm>
                      <a:off x="0" y="0"/>
                      <a:ext cx="3245318" cy="1827786"/>
                    </a:xfrm>
                    <a:prstGeom prst="rect">
                      <a:avLst/>
                    </a:prstGeom>
                  </pic:spPr>
                </pic:pic>
              </a:graphicData>
            </a:graphic>
          </wp:inline>
        </w:drawing>
      </w:r>
    </w:p>
    <w:p w:rsidR="0020043A" w:rsidRPr="004A700B" w:rsidRDefault="0020043A" w:rsidP="0020043A">
      <w:pPr>
        <w:spacing w:line="240" w:lineRule="auto"/>
        <w:ind w:right="42"/>
        <w:jc w:val="both"/>
        <w:rPr>
          <w:rFonts w:ascii="Cambria" w:hAnsi="Cambria"/>
          <w:lang w:eastAsia="it-IT"/>
        </w:rPr>
      </w:pPr>
      <w:r w:rsidRPr="004A700B">
        <w:rPr>
          <w:rFonts w:ascii="Cambria" w:hAnsi="Cambria"/>
          <w:noProof/>
          <w:lang w:eastAsia="el-GR"/>
        </w:rPr>
        <w:t xml:space="preserve">2. </w:t>
      </w:r>
      <w:r w:rsidRPr="004A700B">
        <w:rPr>
          <w:rFonts w:ascii="Cambria" w:hAnsi="Cambria"/>
          <w:lang w:eastAsia="it-IT"/>
        </w:rPr>
        <w:t>Παρουσίαση</w:t>
      </w:r>
      <w:r w:rsidR="00586D0D">
        <w:rPr>
          <w:rFonts w:ascii="Cambria" w:hAnsi="Cambria"/>
          <w:lang w:eastAsia="it-IT"/>
        </w:rPr>
        <w:t xml:space="preserve"> του Δρ </w:t>
      </w:r>
      <w:r w:rsidR="00586D0D" w:rsidRPr="00586D0D">
        <w:rPr>
          <w:rFonts w:ascii="Cambria" w:hAnsi="Cambria"/>
          <w:b/>
          <w:i/>
          <w:lang w:eastAsia="it-IT"/>
        </w:rPr>
        <w:t>Σπύρου Παπαδάκη, Σχ. Σύμβουλου Πληροφορικής</w:t>
      </w:r>
      <w:r w:rsidR="00586D0D">
        <w:rPr>
          <w:rFonts w:ascii="Cambria" w:hAnsi="Cambria"/>
          <w:lang w:eastAsia="it-IT"/>
        </w:rPr>
        <w:t xml:space="preserve"> και  </w:t>
      </w:r>
      <w:r w:rsidRPr="004A700B">
        <w:rPr>
          <w:rFonts w:ascii="Cambria" w:hAnsi="Cambria"/>
          <w:lang w:eastAsia="it-IT"/>
        </w:rPr>
        <w:t xml:space="preserve"> </w:t>
      </w:r>
      <w:r w:rsidR="00BB2148" w:rsidRPr="004A700B">
        <w:rPr>
          <w:rFonts w:ascii="Cambria" w:hAnsi="Cambria"/>
          <w:lang w:eastAsia="it-IT"/>
        </w:rPr>
        <w:t xml:space="preserve">εργασιών για την «Ασφάλεια στο Διαδίκτυο» των  </w:t>
      </w:r>
      <w:r w:rsidR="00BB2148" w:rsidRPr="004A700B">
        <w:rPr>
          <w:rFonts w:ascii="Cambria" w:hAnsi="Cambria"/>
          <w:b/>
          <w:i/>
          <w:lang w:eastAsia="it-IT"/>
        </w:rPr>
        <w:t>κκ. Νεκτάριου Διδασκάλου και Γιαννακόπουλου</w:t>
      </w:r>
      <w:r w:rsidR="00BB2148" w:rsidRPr="004A700B">
        <w:rPr>
          <w:rFonts w:ascii="Cambria" w:hAnsi="Cambria"/>
          <w:lang w:eastAsia="it-IT"/>
        </w:rPr>
        <w:t xml:space="preserve"> , </w:t>
      </w:r>
      <w:proofErr w:type="spellStart"/>
      <w:r w:rsidR="00BB2148" w:rsidRPr="004A700B">
        <w:rPr>
          <w:rFonts w:ascii="Cambria" w:hAnsi="Cambria"/>
          <w:lang w:eastAsia="it-IT"/>
        </w:rPr>
        <w:t>εκπ</w:t>
      </w:r>
      <w:proofErr w:type="spellEnd"/>
      <w:r w:rsidR="00BB2148" w:rsidRPr="004A700B">
        <w:rPr>
          <w:rFonts w:ascii="Cambria" w:hAnsi="Cambria"/>
          <w:lang w:eastAsia="it-IT"/>
        </w:rPr>
        <w:t>/</w:t>
      </w:r>
      <w:proofErr w:type="spellStart"/>
      <w:r w:rsidR="00BB2148" w:rsidRPr="004A700B">
        <w:rPr>
          <w:rFonts w:ascii="Cambria" w:hAnsi="Cambria"/>
          <w:lang w:eastAsia="it-IT"/>
        </w:rPr>
        <w:t>κών</w:t>
      </w:r>
      <w:proofErr w:type="spellEnd"/>
      <w:r w:rsidR="00BB2148" w:rsidRPr="004A700B">
        <w:rPr>
          <w:rFonts w:ascii="Cambria" w:hAnsi="Cambria"/>
          <w:lang w:eastAsia="it-IT"/>
        </w:rPr>
        <w:t xml:space="preserve"> του 11</w:t>
      </w:r>
      <w:r w:rsidR="00BB2148" w:rsidRPr="004A700B">
        <w:rPr>
          <w:rFonts w:ascii="Cambria" w:hAnsi="Cambria"/>
          <w:vertAlign w:val="superscript"/>
          <w:lang w:eastAsia="it-IT"/>
        </w:rPr>
        <w:t>ου</w:t>
      </w:r>
      <w:r w:rsidR="00BB2148" w:rsidRPr="004A700B">
        <w:rPr>
          <w:rFonts w:ascii="Cambria" w:hAnsi="Cambria"/>
          <w:lang w:eastAsia="it-IT"/>
        </w:rPr>
        <w:t xml:space="preserve"> </w:t>
      </w:r>
      <w:proofErr w:type="spellStart"/>
      <w:r w:rsidR="00BB2148" w:rsidRPr="004A700B">
        <w:rPr>
          <w:rFonts w:ascii="Cambria" w:hAnsi="Cambria"/>
          <w:lang w:eastAsia="it-IT"/>
        </w:rPr>
        <w:t>Δημ</w:t>
      </w:r>
      <w:proofErr w:type="spellEnd"/>
      <w:r w:rsidR="00BB2148" w:rsidRPr="004A700B">
        <w:rPr>
          <w:rFonts w:ascii="Cambria" w:hAnsi="Cambria"/>
          <w:lang w:eastAsia="it-IT"/>
        </w:rPr>
        <w:t>. Σχ. Αγρινίου.</w:t>
      </w:r>
    </w:p>
    <w:p w:rsidR="00BB2148" w:rsidRPr="00BB2148" w:rsidRDefault="00252AD4" w:rsidP="0020043A">
      <w:pPr>
        <w:spacing w:line="240" w:lineRule="auto"/>
        <w:ind w:right="42"/>
        <w:jc w:val="both"/>
        <w:rPr>
          <w:lang w:eastAsia="it-IT"/>
        </w:rPr>
      </w:pPr>
      <w:r>
        <w:rPr>
          <w:noProof/>
          <w:lang w:eastAsia="el-GR"/>
        </w:rPr>
        <w:drawing>
          <wp:inline distT="0" distB="0" distL="0" distR="0">
            <wp:extent cx="2505075" cy="1410876"/>
            <wp:effectExtent l="19050" t="0" r="9525" b="0"/>
            <wp:docPr id="39" name="38 - Εικόνα" descr="diatrof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trofi (3).jpg"/>
                    <pic:cNvPicPr/>
                  </pic:nvPicPr>
                  <pic:blipFill>
                    <a:blip r:embed="rId17" cstate="print"/>
                    <a:stretch>
                      <a:fillRect/>
                    </a:stretch>
                  </pic:blipFill>
                  <pic:spPr>
                    <a:xfrm>
                      <a:off x="0" y="0"/>
                      <a:ext cx="2506908" cy="1411908"/>
                    </a:xfrm>
                    <a:prstGeom prst="rect">
                      <a:avLst/>
                    </a:prstGeom>
                  </pic:spPr>
                </pic:pic>
              </a:graphicData>
            </a:graphic>
          </wp:inline>
        </w:drawing>
      </w:r>
      <w:r>
        <w:rPr>
          <w:lang w:eastAsia="it-IT"/>
        </w:rPr>
        <w:t xml:space="preserve">  </w:t>
      </w:r>
      <w:r>
        <w:rPr>
          <w:noProof/>
          <w:lang w:eastAsia="el-GR"/>
        </w:rPr>
        <w:drawing>
          <wp:inline distT="0" distB="0" distL="0" distR="0">
            <wp:extent cx="2536812" cy="1428750"/>
            <wp:effectExtent l="19050" t="0" r="0" b="0"/>
            <wp:docPr id="40" name="39 - Εικόνα" descr="dhmioyrgiki graf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ioyrgiki grafi  (1).jpg"/>
                    <pic:cNvPicPr/>
                  </pic:nvPicPr>
                  <pic:blipFill>
                    <a:blip r:embed="rId18" cstate="print"/>
                    <a:stretch>
                      <a:fillRect/>
                    </a:stretch>
                  </pic:blipFill>
                  <pic:spPr>
                    <a:xfrm>
                      <a:off x="0" y="0"/>
                      <a:ext cx="2535380" cy="1427944"/>
                    </a:xfrm>
                    <a:prstGeom prst="rect">
                      <a:avLst/>
                    </a:prstGeom>
                  </pic:spPr>
                </pic:pic>
              </a:graphicData>
            </a:graphic>
          </wp:inline>
        </w:drawing>
      </w:r>
    </w:p>
    <w:p w:rsidR="00670957" w:rsidRDefault="003E13C6">
      <w:r w:rsidRPr="004A700B">
        <w:rPr>
          <w:rFonts w:ascii="Cambria" w:hAnsi="Cambria"/>
        </w:rPr>
        <w:t xml:space="preserve"> 3. </w:t>
      </w:r>
      <w:r w:rsidR="00252AD4" w:rsidRPr="004A700B">
        <w:rPr>
          <w:rFonts w:ascii="Cambria" w:hAnsi="Cambria"/>
        </w:rPr>
        <w:t xml:space="preserve">Παρουσιάσεις  «Διδακτικών Σεναρίων  για τη Διατροφή»  της </w:t>
      </w:r>
      <w:r w:rsidR="00252AD4" w:rsidRPr="004A700B">
        <w:rPr>
          <w:rFonts w:ascii="Cambria" w:hAnsi="Cambria"/>
          <w:b/>
        </w:rPr>
        <w:t>κ. Καίτης Τσιρώνη</w:t>
      </w:r>
      <w:r w:rsidR="00252AD4" w:rsidRPr="004A700B">
        <w:rPr>
          <w:rFonts w:ascii="Cambria" w:hAnsi="Cambria"/>
        </w:rPr>
        <w:t xml:space="preserve">  και της κ.  </w:t>
      </w:r>
      <w:r w:rsidR="00252AD4" w:rsidRPr="004A700B">
        <w:rPr>
          <w:rFonts w:ascii="Cambria" w:hAnsi="Cambria"/>
          <w:b/>
          <w:i/>
        </w:rPr>
        <w:t xml:space="preserve">Ευθυμίας </w:t>
      </w:r>
      <w:proofErr w:type="spellStart"/>
      <w:r w:rsidR="00252AD4" w:rsidRPr="004A700B">
        <w:rPr>
          <w:rFonts w:ascii="Cambria" w:hAnsi="Cambria"/>
          <w:b/>
          <w:i/>
        </w:rPr>
        <w:t>Σταυρογιαννοπούλου</w:t>
      </w:r>
      <w:proofErr w:type="spellEnd"/>
      <w:r w:rsidR="00252AD4" w:rsidRPr="004A700B">
        <w:rPr>
          <w:rFonts w:ascii="Cambria" w:hAnsi="Cambria"/>
        </w:rPr>
        <w:t xml:space="preserve"> για «</w:t>
      </w:r>
      <w:r w:rsidR="00B57F83">
        <w:rPr>
          <w:rFonts w:ascii="Cambria" w:hAnsi="Cambria"/>
        </w:rPr>
        <w:t xml:space="preserve"> </w:t>
      </w:r>
      <w:proofErr w:type="spellStart"/>
      <w:r w:rsidR="00B57F83">
        <w:rPr>
          <w:rFonts w:ascii="Cambria" w:hAnsi="Cambria"/>
        </w:rPr>
        <w:t>Αφηγηματολογία</w:t>
      </w:r>
      <w:proofErr w:type="spellEnd"/>
      <w:r w:rsidR="00B57F83">
        <w:rPr>
          <w:rFonts w:ascii="Cambria" w:hAnsi="Cambria"/>
        </w:rPr>
        <w:t xml:space="preserve"> και </w:t>
      </w:r>
      <w:r w:rsidR="00252AD4" w:rsidRPr="004A700B">
        <w:rPr>
          <w:rFonts w:ascii="Cambria" w:hAnsi="Cambria"/>
        </w:rPr>
        <w:t xml:space="preserve">Δημιουργική Γραφή», </w:t>
      </w:r>
      <w:proofErr w:type="spellStart"/>
      <w:r w:rsidR="00252AD4" w:rsidRPr="004A700B">
        <w:rPr>
          <w:rFonts w:ascii="Cambria" w:hAnsi="Cambria"/>
        </w:rPr>
        <w:t>εκπ</w:t>
      </w:r>
      <w:proofErr w:type="spellEnd"/>
      <w:r w:rsidR="00252AD4" w:rsidRPr="004A700B">
        <w:rPr>
          <w:rFonts w:ascii="Cambria" w:hAnsi="Cambria"/>
        </w:rPr>
        <w:t>/</w:t>
      </w:r>
      <w:proofErr w:type="spellStart"/>
      <w:r w:rsidR="00252AD4" w:rsidRPr="004A700B">
        <w:rPr>
          <w:rFonts w:ascii="Cambria" w:hAnsi="Cambria"/>
        </w:rPr>
        <w:t>κών</w:t>
      </w:r>
      <w:proofErr w:type="spellEnd"/>
      <w:r w:rsidR="00252AD4" w:rsidRPr="004A700B">
        <w:rPr>
          <w:rFonts w:ascii="Cambria" w:hAnsi="Cambria"/>
        </w:rPr>
        <w:t xml:space="preserve"> 1</w:t>
      </w:r>
      <w:r w:rsidR="00252AD4" w:rsidRPr="004A700B">
        <w:rPr>
          <w:rFonts w:ascii="Cambria" w:hAnsi="Cambria"/>
          <w:vertAlign w:val="superscript"/>
        </w:rPr>
        <w:t>ου</w:t>
      </w:r>
      <w:r w:rsidR="00252AD4" w:rsidRPr="004A700B">
        <w:rPr>
          <w:rFonts w:ascii="Cambria" w:hAnsi="Cambria"/>
        </w:rPr>
        <w:t xml:space="preserve"> </w:t>
      </w:r>
      <w:proofErr w:type="spellStart"/>
      <w:r w:rsidR="00252AD4" w:rsidRPr="004A700B">
        <w:rPr>
          <w:rFonts w:ascii="Cambria" w:hAnsi="Cambria"/>
        </w:rPr>
        <w:t>Δημ</w:t>
      </w:r>
      <w:proofErr w:type="spellEnd"/>
      <w:r w:rsidR="00252AD4" w:rsidRPr="004A700B">
        <w:rPr>
          <w:rFonts w:ascii="Cambria" w:hAnsi="Cambria"/>
        </w:rPr>
        <w:t>. Σχολείου Ναυπάκτου</w:t>
      </w:r>
      <w:r w:rsidR="00252AD4">
        <w:t>.</w:t>
      </w:r>
    </w:p>
    <w:p w:rsidR="00670957" w:rsidRDefault="00AA34AB" w:rsidP="00AA34AB">
      <w:pPr>
        <w:jc w:val="center"/>
      </w:pPr>
      <w:r>
        <w:rPr>
          <w:noProof/>
          <w:lang w:eastAsia="el-GR"/>
        </w:rPr>
        <w:drawing>
          <wp:inline distT="0" distB="0" distL="0" distR="0">
            <wp:extent cx="3327668" cy="2495550"/>
            <wp:effectExtent l="19050" t="0" r="6082" b="0"/>
            <wp:docPr id="1" name="0 - Εικόνα" descr="ko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no.jpg"/>
                    <pic:cNvPicPr/>
                  </pic:nvPicPr>
                  <pic:blipFill>
                    <a:blip r:embed="rId19" cstate="print"/>
                    <a:stretch>
                      <a:fillRect/>
                    </a:stretch>
                  </pic:blipFill>
                  <pic:spPr>
                    <a:xfrm>
                      <a:off x="0" y="0"/>
                      <a:ext cx="3329806" cy="2497153"/>
                    </a:xfrm>
                    <a:prstGeom prst="rect">
                      <a:avLst/>
                    </a:prstGeom>
                  </pic:spPr>
                </pic:pic>
              </a:graphicData>
            </a:graphic>
          </wp:inline>
        </w:drawing>
      </w:r>
    </w:p>
    <w:p w:rsidR="00AA34AB" w:rsidRPr="00670957" w:rsidRDefault="00AA34AB" w:rsidP="00AA34AB">
      <w:pPr>
        <w:jc w:val="center"/>
      </w:pPr>
      <w:r>
        <w:t xml:space="preserve">4. Στην Ημερίδα, η οποία πραγματοποιήθηκε στην </w:t>
      </w:r>
      <w:proofErr w:type="spellStart"/>
      <w:r>
        <w:t>Παπαχαραλάμπειο</w:t>
      </w:r>
      <w:proofErr w:type="spellEnd"/>
      <w:r>
        <w:t xml:space="preserve"> Αίθουσα </w:t>
      </w:r>
      <w:proofErr w:type="spellStart"/>
      <w:r>
        <w:t>Ναυπάκτου</w:t>
      </w:r>
      <w:proofErr w:type="spellEnd"/>
      <w:r>
        <w:t xml:space="preserve"> </w:t>
      </w:r>
      <w:r w:rsidRPr="00AA34AB">
        <w:rPr>
          <w:b/>
          <w:i/>
        </w:rPr>
        <w:t>υπό την Αιγίδα του Δήμου Ναυπακτίας</w:t>
      </w:r>
      <w:r>
        <w:t>, συμμετείχαν μαθητές, γονείς, εκπαιδευτικοί, Διευθυντές/ντριες των Σχολικών Μονάδων της 7</w:t>
      </w:r>
      <w:r w:rsidRPr="00AA34AB">
        <w:rPr>
          <w:vertAlign w:val="superscript"/>
        </w:rPr>
        <w:t>ης</w:t>
      </w:r>
      <w:r>
        <w:t xml:space="preserve"> Περιφέρειας Αιτωλοακαρνανίας</w:t>
      </w:r>
    </w:p>
    <w:sectPr w:rsidR="00AA34AB" w:rsidRPr="00670957" w:rsidSect="003E13C6">
      <w:footerReference w:type="default" r:id="rId2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0E" w:rsidRDefault="0098410E" w:rsidP="00926E47">
      <w:pPr>
        <w:spacing w:after="0" w:line="240" w:lineRule="auto"/>
      </w:pPr>
      <w:r>
        <w:separator/>
      </w:r>
    </w:p>
  </w:endnote>
  <w:endnote w:type="continuationSeparator" w:id="0">
    <w:p w:rsidR="0098410E" w:rsidRDefault="0098410E" w:rsidP="0092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47" w:rsidRDefault="00926E47" w:rsidP="00926E47">
    <w:pPr>
      <w:pStyle w:val="a5"/>
    </w:pPr>
    <w:r>
      <w:rPr>
        <w:noProof/>
        <w:lang w:eastAsia="el-GR"/>
      </w:rPr>
      <w:drawing>
        <wp:inline distT="0" distB="0" distL="0" distR="0">
          <wp:extent cx="1630018" cy="465374"/>
          <wp:effectExtent l="0" t="0" r="0" b="0"/>
          <wp:docPr id="9" name="Picture 9" descr="C:\Users\User\Desktop\ΕΡΓΑ\ΕΥΡΩΠΑΙΚΑ ΕΡΓΑ\EPOQUE (erasmus 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ΡΓΑ\ΕΥΡΩΠΑΙΚΑ ΕΡΓΑ\EPOQUE (erasmus plus)\EU_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76" cy="470415"/>
                  </a:xfrm>
                  <a:prstGeom prst="rect">
                    <a:avLst/>
                  </a:prstGeom>
                  <a:noFill/>
                  <a:ln>
                    <a:noFill/>
                  </a:ln>
                </pic:spPr>
              </pic:pic>
            </a:graphicData>
          </a:graphic>
        </wp:inline>
      </w:drawing>
    </w:r>
    <w:r>
      <w:rPr>
        <w:noProof/>
        <w:lang w:eastAsia="el-GR"/>
      </w:rPr>
      <w:drawing>
        <wp:inline distT="0" distB="0" distL="0" distR="0">
          <wp:extent cx="1676400" cy="469900"/>
          <wp:effectExtent l="0" t="0" r="0" b="6350"/>
          <wp:docPr id="10" name="Picture 10" descr="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69900"/>
                  </a:xfrm>
                  <a:prstGeom prst="rect">
                    <a:avLst/>
                  </a:prstGeom>
                  <a:noFill/>
                  <a:ln>
                    <a:noFill/>
                  </a:ln>
                </pic:spPr>
              </pic:pic>
            </a:graphicData>
          </a:graphic>
        </wp:inline>
      </w:drawing>
    </w:r>
    <w:r>
      <w:tab/>
    </w:r>
    <w:r>
      <w:rPr>
        <w:noProof/>
        <w:lang w:eastAsia="el-GR"/>
      </w:rPr>
      <w:drawing>
        <wp:inline distT="0" distB="0" distL="0" distR="0">
          <wp:extent cx="1587500" cy="405668"/>
          <wp:effectExtent l="0" t="0" r="0" b="0"/>
          <wp:docPr id="11" name="Picture 11" descr="C:\Users\User\Desktop\ΕΡΓΑ\ΕΥΡΩΠΑΙΚΑ ΕΡΓΑ\EPOQUE (erasmus plus)\logo 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ΡΓΑ\ΕΥΡΩΠΑΙΚΑ ΕΡΓΑ\EPOQUE (erasmus plus)\logo ik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7500" cy="405668"/>
                  </a:xfrm>
                  <a:prstGeom prst="rect">
                    <a:avLst/>
                  </a:prstGeom>
                  <a:noFill/>
                  <a:ln>
                    <a:noFill/>
                  </a:ln>
                </pic:spPr>
              </pic:pic>
            </a:graphicData>
          </a:graphic>
        </wp:inline>
      </w:drawing>
    </w:r>
  </w:p>
  <w:p w:rsidR="00926E47" w:rsidRDefault="00926E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0E" w:rsidRDefault="0098410E" w:rsidP="00926E47">
      <w:pPr>
        <w:spacing w:after="0" w:line="240" w:lineRule="auto"/>
      </w:pPr>
      <w:r>
        <w:separator/>
      </w:r>
    </w:p>
  </w:footnote>
  <w:footnote w:type="continuationSeparator" w:id="0">
    <w:p w:rsidR="0098410E" w:rsidRDefault="0098410E" w:rsidP="00926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472B"/>
    <w:multiLevelType w:val="hybridMultilevel"/>
    <w:tmpl w:val="EFFAC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57"/>
    <w:rsid w:val="0007293C"/>
    <w:rsid w:val="000E3544"/>
    <w:rsid w:val="000E5A61"/>
    <w:rsid w:val="00113520"/>
    <w:rsid w:val="0020043A"/>
    <w:rsid w:val="0020329B"/>
    <w:rsid w:val="00252AD4"/>
    <w:rsid w:val="003335C7"/>
    <w:rsid w:val="00395BB6"/>
    <w:rsid w:val="00396C19"/>
    <w:rsid w:val="003A441C"/>
    <w:rsid w:val="003E13C6"/>
    <w:rsid w:val="004A700B"/>
    <w:rsid w:val="004C0DA3"/>
    <w:rsid w:val="00586D0D"/>
    <w:rsid w:val="00597E10"/>
    <w:rsid w:val="00670957"/>
    <w:rsid w:val="0070184E"/>
    <w:rsid w:val="007B567A"/>
    <w:rsid w:val="007C4B89"/>
    <w:rsid w:val="007F63CB"/>
    <w:rsid w:val="008D287B"/>
    <w:rsid w:val="008E2F83"/>
    <w:rsid w:val="00926E47"/>
    <w:rsid w:val="0094613A"/>
    <w:rsid w:val="0098410E"/>
    <w:rsid w:val="00A00AEE"/>
    <w:rsid w:val="00AA34AB"/>
    <w:rsid w:val="00B41136"/>
    <w:rsid w:val="00B57F83"/>
    <w:rsid w:val="00BB2148"/>
    <w:rsid w:val="00BB79F5"/>
    <w:rsid w:val="00C02F90"/>
    <w:rsid w:val="00C37702"/>
    <w:rsid w:val="00D23668"/>
    <w:rsid w:val="00D62249"/>
    <w:rsid w:val="00D719EC"/>
    <w:rsid w:val="00E61DBF"/>
    <w:rsid w:val="00EA499F"/>
    <w:rsid w:val="00F1572A"/>
    <w:rsid w:val="00F26BA3"/>
    <w:rsid w:val="00F50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6FBE87-D2F2-455F-8B90-10DC555E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Char"/>
    <w:uiPriority w:val="9"/>
    <w:qFormat/>
    <w:rsid w:val="00926E47"/>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09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0957"/>
    <w:rPr>
      <w:rFonts w:ascii="Tahoma" w:hAnsi="Tahoma" w:cs="Tahoma"/>
      <w:sz w:val="16"/>
      <w:szCs w:val="16"/>
    </w:rPr>
  </w:style>
  <w:style w:type="character" w:customStyle="1" w:styleId="1Char">
    <w:name w:val="Επικεφαλίδα 1 Char"/>
    <w:basedOn w:val="a0"/>
    <w:link w:val="1"/>
    <w:uiPriority w:val="9"/>
    <w:rsid w:val="00926E47"/>
    <w:rPr>
      <w:rFonts w:asciiTheme="majorHAnsi" w:eastAsiaTheme="majorEastAsia" w:hAnsiTheme="majorHAnsi" w:cstheme="majorBidi"/>
      <w:b/>
      <w:bCs/>
      <w:color w:val="365F91" w:themeColor="accent1" w:themeShade="BF"/>
      <w:sz w:val="28"/>
      <w:szCs w:val="28"/>
      <w:lang w:val="it-IT"/>
    </w:rPr>
  </w:style>
  <w:style w:type="paragraph" w:styleId="a4">
    <w:name w:val="List Paragraph"/>
    <w:basedOn w:val="a"/>
    <w:uiPriority w:val="34"/>
    <w:qFormat/>
    <w:rsid w:val="00926E47"/>
    <w:pPr>
      <w:ind w:left="720"/>
      <w:contextualSpacing/>
    </w:pPr>
    <w:rPr>
      <w:rFonts w:ascii="Calibri" w:eastAsia="Calibri" w:hAnsi="Calibri" w:cs="Times New Roman"/>
      <w:lang w:val="it-IT"/>
    </w:rPr>
  </w:style>
  <w:style w:type="paragraph" w:styleId="a5">
    <w:name w:val="header"/>
    <w:basedOn w:val="a"/>
    <w:link w:val="Char0"/>
    <w:uiPriority w:val="99"/>
    <w:unhideWhenUsed/>
    <w:rsid w:val="00926E47"/>
    <w:pPr>
      <w:tabs>
        <w:tab w:val="center" w:pos="4153"/>
        <w:tab w:val="right" w:pos="8306"/>
      </w:tabs>
      <w:spacing w:after="0" w:line="240" w:lineRule="auto"/>
    </w:pPr>
  </w:style>
  <w:style w:type="character" w:customStyle="1" w:styleId="Char0">
    <w:name w:val="Κεφαλίδα Char"/>
    <w:basedOn w:val="a0"/>
    <w:link w:val="a5"/>
    <w:uiPriority w:val="99"/>
    <w:rsid w:val="00926E47"/>
  </w:style>
  <w:style w:type="paragraph" w:styleId="a6">
    <w:name w:val="footer"/>
    <w:basedOn w:val="a"/>
    <w:link w:val="Char1"/>
    <w:uiPriority w:val="99"/>
    <w:unhideWhenUsed/>
    <w:rsid w:val="00926E47"/>
    <w:pPr>
      <w:tabs>
        <w:tab w:val="center" w:pos="4153"/>
        <w:tab w:val="right" w:pos="8306"/>
      </w:tabs>
      <w:spacing w:after="0" w:line="240" w:lineRule="auto"/>
    </w:pPr>
  </w:style>
  <w:style w:type="character" w:customStyle="1" w:styleId="Char1">
    <w:name w:val="Υποσέλιδο Char"/>
    <w:basedOn w:val="a0"/>
    <w:link w:val="a6"/>
    <w:uiPriority w:val="99"/>
    <w:rsid w:val="0092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FB6F-B480-42B5-A666-9212191F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4133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ΑΠΟΣΤΟΛΟΣ ΠΑΡΑΣΚΕΥΑΣ</cp:lastModifiedBy>
  <cp:revision>2</cp:revision>
  <dcterms:created xsi:type="dcterms:W3CDTF">2016-06-21T07:26:00Z</dcterms:created>
  <dcterms:modified xsi:type="dcterms:W3CDTF">2016-06-21T07:26:00Z</dcterms:modified>
</cp:coreProperties>
</file>