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6837" w14:textId="77777777" w:rsidR="001B1F76" w:rsidRDefault="006379EE" w:rsidP="001977CF">
      <w:pPr>
        <w:spacing w:after="0" w:line="240" w:lineRule="auto"/>
        <w:jc w:val="center"/>
        <w:rPr>
          <w:rFonts w:eastAsia="Times New Roman"/>
          <w:b/>
          <w:bCs/>
          <w:color w:val="2E74B5"/>
          <w:sz w:val="36"/>
          <w:szCs w:val="32"/>
          <w:lang w:val="en-US" w:eastAsia="el-GR"/>
        </w:rPr>
      </w:pPr>
      <w:bookmarkStart w:id="0" w:name="_GoBack"/>
      <w:bookmarkEnd w:id="0"/>
      <w:r>
        <w:rPr>
          <w:rFonts w:eastAsia="Times New Roman"/>
          <w:b/>
          <w:noProof/>
          <w:color w:val="2E74B5"/>
          <w:sz w:val="36"/>
          <w:szCs w:val="32"/>
          <w:lang w:val="en-US"/>
        </w:rPr>
        <w:drawing>
          <wp:inline distT="0" distB="0" distL="0" distR="0" wp14:anchorId="743C3ED9" wp14:editId="4643F12F">
            <wp:extent cx="5716905" cy="1336040"/>
            <wp:effectExtent l="19050" t="0" r="0" b="0"/>
            <wp:docPr id="1" name="Εικόνα 1" descr="logo_asfalia_sto_diadikt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asfalia_sto_diadikti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3BEF54" w14:textId="77777777" w:rsidR="00E1408C" w:rsidRPr="00E1408C" w:rsidRDefault="00E1408C" w:rsidP="00E1408C">
      <w:pPr>
        <w:spacing w:after="0" w:line="240" w:lineRule="auto"/>
        <w:jc w:val="center"/>
        <w:rPr>
          <w:rFonts w:eastAsia="Times New Roman"/>
          <w:b/>
          <w:bCs/>
          <w:color w:val="2E74B5"/>
          <w:sz w:val="24"/>
          <w:szCs w:val="32"/>
          <w:lang w:val="en-US" w:eastAsia="el-GR"/>
        </w:rPr>
      </w:pPr>
      <w:r w:rsidRPr="00E1408C">
        <w:rPr>
          <w:rFonts w:eastAsia="Times New Roman"/>
          <w:b/>
          <w:bCs/>
          <w:color w:val="2E74B5"/>
          <w:sz w:val="24"/>
          <w:szCs w:val="32"/>
          <w:lang w:val="en-US" w:eastAsia="el-GR"/>
        </w:rPr>
        <w:t>(</w:t>
      </w:r>
      <w:hyperlink r:id="rId6" w:history="1">
        <w:r w:rsidRPr="0073749A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http</w:t>
        </w:r>
        <w:r w:rsidRPr="00E1408C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://</w:t>
        </w:r>
        <w:r w:rsidRPr="0073749A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isecurenet</w:t>
        </w:r>
        <w:r w:rsidRPr="00E1408C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.</w:t>
        </w:r>
        <w:r w:rsidRPr="0073749A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sch</w:t>
        </w:r>
        <w:r w:rsidRPr="00E1408C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.</w:t>
        </w:r>
        <w:r w:rsidRPr="0073749A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gr</w:t>
        </w:r>
        <w:r w:rsidRPr="00E1408C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/</w:t>
        </w:r>
        <w:r w:rsidRPr="0073749A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portal</w:t>
        </w:r>
        <w:r w:rsidRPr="00E1408C">
          <w:rPr>
            <w:rStyle w:val="Hyperlink"/>
            <w:rFonts w:eastAsia="Times New Roman"/>
            <w:b/>
            <w:bCs/>
            <w:sz w:val="24"/>
            <w:szCs w:val="32"/>
            <w:lang w:val="en-US" w:eastAsia="el-GR"/>
          </w:rPr>
          <w:t>/</w:t>
        </w:r>
      </w:hyperlink>
      <w:r w:rsidRPr="00E1408C">
        <w:rPr>
          <w:rFonts w:eastAsia="Times New Roman"/>
          <w:b/>
          <w:bCs/>
          <w:color w:val="2E74B5"/>
          <w:sz w:val="24"/>
          <w:szCs w:val="32"/>
          <w:lang w:val="en-US" w:eastAsia="el-GR"/>
        </w:rPr>
        <w:t>)</w:t>
      </w:r>
    </w:p>
    <w:p w14:paraId="52595257" w14:textId="77777777" w:rsidR="00E1408C" w:rsidRPr="00E1408C" w:rsidRDefault="00E1408C" w:rsidP="001977CF">
      <w:pPr>
        <w:spacing w:after="0" w:line="240" w:lineRule="auto"/>
        <w:jc w:val="center"/>
        <w:rPr>
          <w:rFonts w:eastAsia="Times New Roman"/>
          <w:b/>
          <w:bCs/>
          <w:color w:val="2E74B5"/>
          <w:sz w:val="24"/>
          <w:szCs w:val="32"/>
          <w:lang w:val="en-US" w:eastAsia="el-GR"/>
        </w:rPr>
      </w:pPr>
    </w:p>
    <w:p w14:paraId="47B8B1F1" w14:textId="77777777" w:rsidR="00E67346" w:rsidRDefault="001B1F76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eastAsia="el-GR"/>
        </w:rPr>
      </w:pPr>
      <w:r w:rsidRPr="007A1078">
        <w:rPr>
          <w:rFonts w:eastAsia="Times New Roman"/>
          <w:b/>
          <w:bCs/>
          <w:color w:val="0070C0"/>
          <w:sz w:val="28"/>
          <w:szCs w:val="28"/>
          <w:lang w:eastAsia="el-GR"/>
        </w:rPr>
        <w:t>ΔΕΛΤΙΟ ΤΥΠΟΥ</w:t>
      </w:r>
    </w:p>
    <w:p w14:paraId="138F3854" w14:textId="77777777" w:rsidR="00E1408C" w:rsidRDefault="00E1408C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eastAsia="el-GR"/>
        </w:rPr>
      </w:pPr>
    </w:p>
    <w:p w14:paraId="7870B6D1" w14:textId="77777777" w:rsidR="00E1408C" w:rsidRPr="00E1408C" w:rsidRDefault="00E1408C" w:rsidP="001977CF">
      <w:pPr>
        <w:spacing w:after="0" w:line="240" w:lineRule="auto"/>
        <w:jc w:val="center"/>
        <w:rPr>
          <w:rFonts w:eastAsia="Times New Roman"/>
          <w:b/>
          <w:bCs/>
          <w:caps/>
          <w:color w:val="0070C0"/>
          <w:sz w:val="28"/>
          <w:szCs w:val="28"/>
          <w:lang w:eastAsia="el-GR"/>
        </w:rPr>
      </w:pPr>
      <w:r w:rsidRPr="00E1408C">
        <w:rPr>
          <w:rFonts w:eastAsia="Times New Roman"/>
          <w:b/>
          <w:bCs/>
          <w:caps/>
          <w:color w:val="0070C0"/>
          <w:sz w:val="28"/>
          <w:szCs w:val="28"/>
          <w:lang w:eastAsia="el-GR"/>
        </w:rPr>
        <w:t>7</w:t>
      </w:r>
      <w:r w:rsidRPr="00E1408C">
        <w:rPr>
          <w:rFonts w:eastAsia="Times New Roman"/>
          <w:b/>
          <w:bCs/>
          <w:caps/>
          <w:color w:val="0070C0"/>
          <w:sz w:val="28"/>
          <w:szCs w:val="28"/>
          <w:vertAlign w:val="superscript"/>
          <w:lang w:eastAsia="el-GR"/>
        </w:rPr>
        <w:t>η</w:t>
      </w:r>
      <w:r w:rsidRPr="00E1408C">
        <w:rPr>
          <w:rFonts w:eastAsia="Times New Roman"/>
          <w:b/>
          <w:bCs/>
          <w:caps/>
          <w:color w:val="0070C0"/>
          <w:sz w:val="28"/>
          <w:szCs w:val="28"/>
          <w:lang w:eastAsia="el-GR"/>
        </w:rPr>
        <w:t xml:space="preserve"> Εκπαιδευτική Περιφέρεια Π.Ε. Αχαΐας</w:t>
      </w:r>
    </w:p>
    <w:p w14:paraId="17227AFF" w14:textId="77777777" w:rsidR="007A1078" w:rsidRPr="007A1078" w:rsidRDefault="00B00575" w:rsidP="001977CF">
      <w:pPr>
        <w:spacing w:after="0" w:line="240" w:lineRule="auto"/>
        <w:jc w:val="center"/>
        <w:rPr>
          <w:rFonts w:eastAsia="Times New Roman"/>
          <w:b/>
          <w:bCs/>
          <w:color w:val="0070C0"/>
          <w:sz w:val="28"/>
          <w:szCs w:val="28"/>
          <w:lang w:eastAsia="el-GR"/>
        </w:rPr>
      </w:pPr>
      <w:r>
        <w:rPr>
          <w:b/>
          <w:color w:val="0070C0"/>
          <w:sz w:val="28"/>
          <w:szCs w:val="28"/>
        </w:rPr>
        <w:t>9</w:t>
      </w:r>
      <w:r w:rsidRPr="00B00575">
        <w:rPr>
          <w:b/>
          <w:color w:val="0070C0"/>
          <w:sz w:val="28"/>
          <w:szCs w:val="28"/>
          <w:vertAlign w:val="superscript"/>
        </w:rPr>
        <w:t>ο</w:t>
      </w:r>
      <w:r>
        <w:rPr>
          <w:b/>
          <w:color w:val="0070C0"/>
          <w:sz w:val="28"/>
          <w:szCs w:val="28"/>
        </w:rPr>
        <w:t xml:space="preserve"> </w:t>
      </w:r>
      <w:r w:rsidR="007A1078" w:rsidRPr="007A1078">
        <w:rPr>
          <w:b/>
          <w:color w:val="0070C0"/>
          <w:sz w:val="28"/>
          <w:szCs w:val="28"/>
        </w:rPr>
        <w:t xml:space="preserve">ΔΗΜΟΤΙΚΟ ΣΧΟΛΕΙΟ </w:t>
      </w:r>
      <w:r>
        <w:rPr>
          <w:b/>
          <w:color w:val="0070C0"/>
          <w:sz w:val="28"/>
          <w:szCs w:val="28"/>
        </w:rPr>
        <w:t>ΑΙΓΙΟΥ</w:t>
      </w:r>
      <w:r w:rsidR="00E1408C">
        <w:rPr>
          <w:b/>
          <w:color w:val="0070C0"/>
          <w:sz w:val="28"/>
          <w:szCs w:val="28"/>
        </w:rPr>
        <w:t xml:space="preserve"> </w:t>
      </w:r>
    </w:p>
    <w:p w14:paraId="20D540E9" w14:textId="77777777" w:rsidR="00A56C0B" w:rsidRPr="00E1408C" w:rsidRDefault="00A56C0B" w:rsidP="001977CF">
      <w:pPr>
        <w:spacing w:after="0" w:line="240" w:lineRule="auto"/>
        <w:jc w:val="center"/>
        <w:rPr>
          <w:rFonts w:eastAsia="Times New Roman"/>
          <w:b/>
          <w:bCs/>
          <w:color w:val="2E74B5"/>
          <w:sz w:val="32"/>
          <w:szCs w:val="32"/>
          <w:lang w:eastAsia="el-GR"/>
        </w:rPr>
      </w:pPr>
    </w:p>
    <w:p w14:paraId="3027EDEE" w14:textId="77777777" w:rsidR="00B00575" w:rsidRPr="00B00575" w:rsidRDefault="00B00575" w:rsidP="00B00575">
      <w:pPr>
        <w:jc w:val="both"/>
        <w:rPr>
          <w:sz w:val="28"/>
          <w:szCs w:val="28"/>
        </w:rPr>
      </w:pPr>
      <w:r w:rsidRPr="00B00575">
        <w:rPr>
          <w:sz w:val="28"/>
          <w:szCs w:val="28"/>
        </w:rPr>
        <w:t>Στα πλαίσια της συμμετοχής του σχολείου μας στο Θεματικό Δίκτυο «Ασφάλεια στο Διαδίκτυο», οι μαθητές των 2  τμημάτων τ</w:t>
      </w:r>
      <w:r w:rsidR="008E0DB9">
        <w:rPr>
          <w:sz w:val="28"/>
          <w:szCs w:val="28"/>
        </w:rPr>
        <w:t>ης Ε΄ και των 2 τμημάτων της ΣΤ΄</w:t>
      </w:r>
      <w:r w:rsidRPr="00B00575">
        <w:rPr>
          <w:sz w:val="28"/>
          <w:szCs w:val="28"/>
        </w:rPr>
        <w:t xml:space="preserve"> ασχολήθηκαν, ενημερώθηκαν αλλά και ενημέρωσαν  και οι ίδιοι τους συμμαθητές τους για τους τρόπους και τις πρακτικές πρόληψης κατά την πλοήγησή τους στο Διαδίκτυο. </w:t>
      </w:r>
    </w:p>
    <w:p w14:paraId="06DFA1A6" w14:textId="77777777" w:rsidR="00B00575" w:rsidRPr="00B00575" w:rsidRDefault="008E0DB9" w:rsidP="00B00575">
      <w:pPr>
        <w:jc w:val="both"/>
        <w:rPr>
          <w:sz w:val="28"/>
          <w:szCs w:val="28"/>
        </w:rPr>
      </w:pPr>
      <w:r>
        <w:rPr>
          <w:sz w:val="28"/>
          <w:szCs w:val="28"/>
        </w:rPr>
        <w:t>Ειδικότερα: οι μαθητές της Ε΄</w:t>
      </w:r>
      <w:r w:rsidR="00B00575" w:rsidRPr="00B00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τάξης </w:t>
      </w:r>
      <w:r w:rsidR="00B00575" w:rsidRPr="00B00575">
        <w:rPr>
          <w:sz w:val="28"/>
          <w:szCs w:val="28"/>
        </w:rPr>
        <w:t>αφού επισκέφθηκαν  - πάντα με την επίβλεψη της εκπαιδευτικού Πληροφορικής - έγκυρες ιστοσ</w:t>
      </w:r>
      <w:r>
        <w:rPr>
          <w:sz w:val="28"/>
          <w:szCs w:val="28"/>
        </w:rPr>
        <w:t xml:space="preserve">ελίδες σχετικές με την ασφάλεια </w:t>
      </w:r>
      <w:r w:rsidR="00B00575" w:rsidRPr="00B00575">
        <w:rPr>
          <w:sz w:val="28"/>
          <w:szCs w:val="28"/>
        </w:rPr>
        <w:t xml:space="preserve">στο διαδίκτυο και παρακολούθησαν ενημερωτικά </w:t>
      </w:r>
      <w:r w:rsidR="00B00575" w:rsidRPr="00B00575">
        <w:rPr>
          <w:sz w:val="28"/>
          <w:szCs w:val="28"/>
          <w:lang w:val="en-US"/>
        </w:rPr>
        <w:t>video</w:t>
      </w:r>
      <w:r w:rsidR="00B00575" w:rsidRPr="00B00575">
        <w:rPr>
          <w:sz w:val="28"/>
          <w:szCs w:val="28"/>
        </w:rPr>
        <w:t xml:space="preserve">, δημιούργησαν ένα </w:t>
      </w:r>
      <w:r w:rsidR="00B00575" w:rsidRPr="00B00575">
        <w:rPr>
          <w:b/>
          <w:i/>
          <w:sz w:val="28"/>
          <w:szCs w:val="28"/>
        </w:rPr>
        <w:t>«ηλεκτρονικό ενημερωτικό φυλλάδιο»</w:t>
      </w:r>
      <w:r w:rsidR="00B00575" w:rsidRPr="00B00575">
        <w:rPr>
          <w:sz w:val="28"/>
          <w:szCs w:val="28"/>
        </w:rPr>
        <w:t xml:space="preserve">, το οποίο παρουσίασαν στους μαθητές των μικρότερων τάξεων της Γ’ και της Δ’ και δέχθηκαν να απαντήσουν και σε διευκρινιστικές ερωτήσεις.  Αμέσως μετά, με τη βοήθεια ενός </w:t>
      </w:r>
      <w:r w:rsidR="00B00575" w:rsidRPr="00B00575">
        <w:rPr>
          <w:b/>
          <w:i/>
          <w:sz w:val="28"/>
          <w:szCs w:val="28"/>
        </w:rPr>
        <w:t>«ηλεκτρονικού σταυρ</w:t>
      </w:r>
      <w:r>
        <w:rPr>
          <w:b/>
          <w:i/>
          <w:sz w:val="28"/>
          <w:szCs w:val="28"/>
        </w:rPr>
        <w:t>όλεξου</w:t>
      </w:r>
      <w:r w:rsidR="00B00575" w:rsidRPr="00B00575">
        <w:rPr>
          <w:b/>
          <w:i/>
          <w:sz w:val="28"/>
          <w:szCs w:val="28"/>
        </w:rPr>
        <w:t>»</w:t>
      </w:r>
      <w:r w:rsidR="00B00575" w:rsidRPr="00B00575">
        <w:rPr>
          <w:sz w:val="28"/>
          <w:szCs w:val="28"/>
        </w:rPr>
        <w:t>, που δημιούργησαν και πάλι οι ίδιοι, έλεγξαν τις γνώσεις που μετέδωσαν στους μικρότερους συμμαθητές τους, λύνοντάς το μαζί τους.</w:t>
      </w:r>
    </w:p>
    <w:p w14:paraId="4C491D25" w14:textId="77777777" w:rsidR="00B00575" w:rsidRPr="00B00575" w:rsidRDefault="008E0DB9" w:rsidP="00B0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Οι μαθητές της ΣΤ΄ </w:t>
      </w:r>
      <w:r w:rsidR="00B00575" w:rsidRPr="00B00575">
        <w:rPr>
          <w:sz w:val="28"/>
          <w:szCs w:val="28"/>
        </w:rPr>
        <w:t xml:space="preserve">τάξης, αφού παρακολούθησαν κι αυτοί διάφορα κατατοπιστικά </w:t>
      </w:r>
      <w:r w:rsidR="00B00575" w:rsidRPr="00B00575">
        <w:rPr>
          <w:sz w:val="28"/>
          <w:szCs w:val="28"/>
          <w:lang w:val="en-US"/>
        </w:rPr>
        <w:t>video</w:t>
      </w:r>
      <w:r w:rsidR="00B00575" w:rsidRPr="00B00575">
        <w:rPr>
          <w:sz w:val="28"/>
          <w:szCs w:val="28"/>
        </w:rPr>
        <w:t xml:space="preserve">, αποφάσισαν να ασχοληθούν πιο συγκεκριμένα με το θέμα του </w:t>
      </w:r>
      <w:r w:rsidR="003B73C2">
        <w:rPr>
          <w:b/>
          <w:i/>
          <w:sz w:val="28"/>
          <w:szCs w:val="28"/>
        </w:rPr>
        <w:t xml:space="preserve">«ηλεκτρονικού </w:t>
      </w:r>
      <w:r w:rsidR="003B73C2" w:rsidRPr="006379EE">
        <w:rPr>
          <w:b/>
          <w:i/>
          <w:sz w:val="28"/>
          <w:szCs w:val="28"/>
          <w:shd w:val="clear" w:color="auto" w:fill="FFFFFF" w:themeFill="background1"/>
        </w:rPr>
        <w:t>εκφοβισμού (</w:t>
      </w:r>
      <w:r w:rsidR="00B00575" w:rsidRPr="006379EE">
        <w:rPr>
          <w:b/>
          <w:i/>
          <w:sz w:val="28"/>
          <w:szCs w:val="28"/>
          <w:shd w:val="clear" w:color="auto" w:fill="FFFFFF" w:themeFill="background1"/>
          <w:lang w:val="en-US"/>
        </w:rPr>
        <w:t>cyber</w:t>
      </w:r>
      <w:r w:rsidR="00B00575" w:rsidRPr="006379EE">
        <w:rPr>
          <w:b/>
          <w:i/>
          <w:sz w:val="28"/>
          <w:szCs w:val="28"/>
          <w:shd w:val="clear" w:color="auto" w:fill="FFFFFF" w:themeFill="background1"/>
        </w:rPr>
        <w:t>-</w:t>
      </w:r>
      <w:r w:rsidR="00B00575" w:rsidRPr="006379EE">
        <w:rPr>
          <w:b/>
          <w:i/>
          <w:sz w:val="28"/>
          <w:szCs w:val="28"/>
          <w:shd w:val="clear" w:color="auto" w:fill="FFFFFF" w:themeFill="background1"/>
          <w:lang w:val="en-US"/>
        </w:rPr>
        <w:t>bullying</w:t>
      </w:r>
      <w:r w:rsidR="003B73C2" w:rsidRPr="006379EE">
        <w:rPr>
          <w:b/>
          <w:i/>
          <w:sz w:val="28"/>
          <w:szCs w:val="28"/>
          <w:shd w:val="clear" w:color="auto" w:fill="FFFFFF" w:themeFill="background1"/>
        </w:rPr>
        <w:t>)</w:t>
      </w:r>
      <w:r w:rsidR="00B00575" w:rsidRPr="006379EE">
        <w:rPr>
          <w:b/>
          <w:i/>
          <w:sz w:val="28"/>
          <w:szCs w:val="28"/>
          <w:shd w:val="clear" w:color="auto" w:fill="FFFFFF" w:themeFill="background1"/>
        </w:rPr>
        <w:t>»</w:t>
      </w:r>
      <w:r w:rsidR="00B00575" w:rsidRPr="006379EE">
        <w:rPr>
          <w:sz w:val="28"/>
          <w:szCs w:val="28"/>
          <w:shd w:val="clear" w:color="auto" w:fill="FFFFFF" w:themeFill="background1"/>
        </w:rPr>
        <w:t>.</w:t>
      </w:r>
      <w:r w:rsidR="00B00575" w:rsidRPr="00B00575">
        <w:rPr>
          <w:sz w:val="28"/>
          <w:szCs w:val="28"/>
        </w:rPr>
        <w:t xml:space="preserve"> Συνέγραψαν, λοιπόν, 2 μικρές ιστορίες σχετικές με αυτό το θέμα, τις οποίες εικονογράφησαν με ένα πρόγραμμα ζωγραφικής (</w:t>
      </w:r>
      <w:proofErr w:type="spellStart"/>
      <w:r w:rsidR="00B00575" w:rsidRPr="006379EE">
        <w:rPr>
          <w:sz w:val="28"/>
          <w:szCs w:val="28"/>
          <w:lang w:val="en-US"/>
        </w:rPr>
        <w:t>tuxpaint</w:t>
      </w:r>
      <w:proofErr w:type="spellEnd"/>
      <w:r w:rsidR="00B00575" w:rsidRPr="006379EE">
        <w:rPr>
          <w:sz w:val="28"/>
          <w:szCs w:val="28"/>
        </w:rPr>
        <w:t>) κι έπειτα τις ηχογράφησαν με ένα πρόγραμμα ηχογράφησης φωνής</w:t>
      </w:r>
      <w:r w:rsidR="00B00575" w:rsidRPr="00B00575">
        <w:rPr>
          <w:sz w:val="28"/>
          <w:szCs w:val="28"/>
        </w:rPr>
        <w:t>. Στο τέλος</w:t>
      </w:r>
      <w:r w:rsidR="003B73C2">
        <w:rPr>
          <w:sz w:val="28"/>
          <w:szCs w:val="28"/>
        </w:rPr>
        <w:t xml:space="preserve"> τις ψηφιοποίησαν, </w:t>
      </w:r>
      <w:r w:rsidR="003B73C2" w:rsidRPr="006379EE">
        <w:rPr>
          <w:sz w:val="28"/>
          <w:szCs w:val="28"/>
        </w:rPr>
        <w:t>τη</w:t>
      </w:r>
      <w:r w:rsidR="00B00575" w:rsidRPr="00B00575">
        <w:rPr>
          <w:sz w:val="28"/>
          <w:szCs w:val="28"/>
        </w:rPr>
        <w:t xml:space="preserve"> μία με ένα πρόγραμμα δημιουργίας ταινιών (</w:t>
      </w:r>
      <w:r w:rsidR="00B00575" w:rsidRPr="00B00575">
        <w:rPr>
          <w:sz w:val="28"/>
          <w:szCs w:val="28"/>
          <w:lang w:val="en-US"/>
        </w:rPr>
        <w:t>movie</w:t>
      </w:r>
      <w:r w:rsidR="00B00575" w:rsidRPr="00B00575">
        <w:rPr>
          <w:sz w:val="28"/>
          <w:szCs w:val="28"/>
        </w:rPr>
        <w:t xml:space="preserve"> </w:t>
      </w:r>
      <w:r w:rsidR="00B00575" w:rsidRPr="00B00575">
        <w:rPr>
          <w:sz w:val="28"/>
          <w:szCs w:val="28"/>
          <w:lang w:val="en-US"/>
        </w:rPr>
        <w:t>maker</w:t>
      </w:r>
      <w:r w:rsidR="00B00575" w:rsidRPr="00B00575">
        <w:rPr>
          <w:sz w:val="28"/>
          <w:szCs w:val="28"/>
        </w:rPr>
        <w:t>) και την άλλη με ένα πρόγραμμα δημιουργίας ηλεκτρονικού βιβλίου (</w:t>
      </w:r>
      <w:r w:rsidR="00B00575" w:rsidRPr="00B00575">
        <w:rPr>
          <w:sz w:val="28"/>
          <w:szCs w:val="28"/>
          <w:lang w:val="en-US"/>
        </w:rPr>
        <w:t>flip</w:t>
      </w:r>
      <w:r w:rsidR="00B00575" w:rsidRPr="00B00575">
        <w:rPr>
          <w:sz w:val="28"/>
          <w:szCs w:val="28"/>
        </w:rPr>
        <w:t>-</w:t>
      </w:r>
      <w:r w:rsidR="00B00575" w:rsidRPr="00B00575">
        <w:rPr>
          <w:sz w:val="28"/>
          <w:szCs w:val="28"/>
          <w:lang w:val="en-US"/>
        </w:rPr>
        <w:t>book</w:t>
      </w:r>
      <w:r w:rsidR="00B00575" w:rsidRPr="00B00575">
        <w:rPr>
          <w:sz w:val="28"/>
          <w:szCs w:val="28"/>
        </w:rPr>
        <w:t xml:space="preserve"> </w:t>
      </w:r>
      <w:r w:rsidR="00B00575" w:rsidRPr="00B00575">
        <w:rPr>
          <w:sz w:val="28"/>
          <w:szCs w:val="28"/>
          <w:lang w:val="en-US"/>
        </w:rPr>
        <w:t>maker</w:t>
      </w:r>
      <w:r w:rsidR="00B00575" w:rsidRPr="00B00575">
        <w:rPr>
          <w:sz w:val="28"/>
          <w:szCs w:val="28"/>
        </w:rPr>
        <w:t xml:space="preserve">). </w:t>
      </w:r>
    </w:p>
    <w:p w14:paraId="2BEFE4FE" w14:textId="77777777" w:rsidR="00B00575" w:rsidRPr="008E0DB9" w:rsidRDefault="008E0DB9" w:rsidP="00B00575">
      <w:pPr>
        <w:jc w:val="both"/>
        <w:rPr>
          <w:sz w:val="28"/>
          <w:szCs w:val="28"/>
        </w:rPr>
      </w:pPr>
      <w:r>
        <w:rPr>
          <w:sz w:val="28"/>
          <w:szCs w:val="28"/>
        </w:rPr>
        <w:t>Οι μαθητές, τόσο της Ε΄ όσο και της ΣΤ’</w:t>
      </w:r>
      <w:r w:rsidR="00B00575" w:rsidRPr="00B00575">
        <w:rPr>
          <w:sz w:val="28"/>
          <w:szCs w:val="28"/>
        </w:rPr>
        <w:t>, δούλεψαν ομαδοσυνεργατικά, δημιουργώντας οι ίδιοι τις ομάδες τους και αναθέτοντας σε καθεμία ομάδα αρμοδιότητες με σαφείς στόχους, έχοντας πάντα έναν γενικό σκοπό: τη δημιουργία της τελικής εργασίας τους.</w:t>
      </w:r>
    </w:p>
    <w:p w14:paraId="2D30A1DE" w14:textId="77777777" w:rsidR="00B50E1E" w:rsidRDefault="00B50E1E" w:rsidP="00B005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Τις ιστορίες που δημιούργησαν οι </w:t>
      </w:r>
      <w:r w:rsidR="008E0DB9">
        <w:rPr>
          <w:sz w:val="28"/>
          <w:szCs w:val="28"/>
        </w:rPr>
        <w:t>μαθητές των δύο τμημάτων της ΣΤ΄</w:t>
      </w:r>
      <w:r>
        <w:rPr>
          <w:sz w:val="28"/>
          <w:szCs w:val="28"/>
        </w:rPr>
        <w:t xml:space="preserve"> τάξης μπορείτε να τις δείτε και στο </w:t>
      </w:r>
      <w:hyperlink r:id="rId7" w:history="1">
        <w:r w:rsidRPr="00CD1B65">
          <w:rPr>
            <w:rStyle w:val="Hyperlink"/>
            <w:sz w:val="28"/>
            <w:szCs w:val="28"/>
            <w:lang w:val="en-US"/>
          </w:rPr>
          <w:t>www</w:t>
        </w:r>
        <w:r w:rsidRPr="00CD1B65">
          <w:rPr>
            <w:rStyle w:val="Hyperlink"/>
            <w:sz w:val="28"/>
            <w:szCs w:val="28"/>
          </w:rPr>
          <w:t>.</w:t>
        </w:r>
        <w:proofErr w:type="spellStart"/>
        <w:r w:rsidRPr="00CD1B65">
          <w:rPr>
            <w:rStyle w:val="Hyperlink"/>
            <w:sz w:val="28"/>
            <w:szCs w:val="28"/>
            <w:lang w:val="en-US"/>
          </w:rPr>
          <w:t>youtube</w:t>
        </w:r>
        <w:proofErr w:type="spellEnd"/>
        <w:r w:rsidRPr="00CD1B65">
          <w:rPr>
            <w:rStyle w:val="Hyperlink"/>
            <w:sz w:val="28"/>
            <w:szCs w:val="28"/>
          </w:rPr>
          <w:t>.</w:t>
        </w:r>
        <w:r w:rsidRPr="00CD1B65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πατώντας στα παρακάτω </w:t>
      </w:r>
      <w:r>
        <w:rPr>
          <w:sz w:val="28"/>
          <w:szCs w:val="28"/>
          <w:lang w:val="en-US"/>
        </w:rPr>
        <w:t>links</w:t>
      </w:r>
      <w:r w:rsidRPr="00B50E1E">
        <w:rPr>
          <w:sz w:val="28"/>
          <w:szCs w:val="28"/>
        </w:rPr>
        <w:t>:</w:t>
      </w:r>
    </w:p>
    <w:p w14:paraId="3DBE80F7" w14:textId="77777777" w:rsidR="00B50E1E" w:rsidRDefault="008E55AF" w:rsidP="00B00575">
      <w:pPr>
        <w:jc w:val="both"/>
        <w:rPr>
          <w:sz w:val="28"/>
          <w:szCs w:val="28"/>
        </w:rPr>
      </w:pPr>
      <w:hyperlink r:id="rId8" w:history="1">
        <w:r w:rsidR="00B50E1E" w:rsidRPr="00CD1B65">
          <w:rPr>
            <w:rStyle w:val="Hyperlink"/>
            <w:sz w:val="28"/>
            <w:szCs w:val="28"/>
          </w:rPr>
          <w:t>https://www.youtube.com/watch?v=U5XSEZzjVcQ</w:t>
        </w:r>
      </w:hyperlink>
      <w:r w:rsidR="008E0DB9">
        <w:rPr>
          <w:sz w:val="28"/>
          <w:szCs w:val="28"/>
        </w:rPr>
        <w:t xml:space="preserve"> («Μια </w:t>
      </w:r>
      <w:r w:rsidR="00B50E1E">
        <w:rPr>
          <w:sz w:val="28"/>
          <w:szCs w:val="28"/>
        </w:rPr>
        <w:t>Διαδικτυακή Χριστουγεννιάτικη ιστορία»)</w:t>
      </w:r>
    </w:p>
    <w:p w14:paraId="506649DD" w14:textId="77777777" w:rsidR="00B50E1E" w:rsidRPr="00B50E1E" w:rsidRDefault="008E55AF" w:rsidP="00B00575">
      <w:pPr>
        <w:jc w:val="both"/>
        <w:rPr>
          <w:sz w:val="28"/>
          <w:szCs w:val="28"/>
        </w:rPr>
      </w:pPr>
      <w:hyperlink r:id="rId9" w:history="1">
        <w:r w:rsidR="00B50E1E" w:rsidRPr="00CD1B65">
          <w:rPr>
            <w:rStyle w:val="Hyperlink"/>
            <w:sz w:val="28"/>
            <w:szCs w:val="28"/>
          </w:rPr>
          <w:t>https://www.youtube.com/watch?v=hpFZeP7OWH0</w:t>
        </w:r>
      </w:hyperlink>
      <w:r w:rsidR="00B50E1E">
        <w:rPr>
          <w:sz w:val="28"/>
          <w:szCs w:val="28"/>
        </w:rPr>
        <w:t xml:space="preserve">  («Η Μαγδάλω στο Διαδικτυακό κοτέτσι»)</w:t>
      </w:r>
    </w:p>
    <w:p w14:paraId="7F2C7DB8" w14:textId="77777777" w:rsidR="00B50E1E" w:rsidRDefault="00B50E1E" w:rsidP="00B50E1E">
      <w:pPr>
        <w:tabs>
          <w:tab w:val="left" w:pos="1875"/>
        </w:tabs>
        <w:spacing w:after="0" w:line="264" w:lineRule="auto"/>
        <w:jc w:val="both"/>
        <w:rPr>
          <w:bCs/>
          <w:sz w:val="24"/>
          <w:szCs w:val="24"/>
        </w:rPr>
      </w:pPr>
    </w:p>
    <w:p w14:paraId="68E00543" w14:textId="77777777" w:rsidR="00B50E1E" w:rsidRDefault="00B50E1E" w:rsidP="00B50E1E">
      <w:pPr>
        <w:tabs>
          <w:tab w:val="left" w:pos="1875"/>
        </w:tabs>
        <w:spacing w:after="0" w:line="264" w:lineRule="auto"/>
        <w:jc w:val="both"/>
        <w:rPr>
          <w:bCs/>
          <w:sz w:val="24"/>
          <w:szCs w:val="24"/>
        </w:rPr>
      </w:pPr>
    </w:p>
    <w:p w14:paraId="7536BA45" w14:textId="77777777" w:rsidR="00B7398D" w:rsidRPr="00B50E1E" w:rsidRDefault="007A1078" w:rsidP="00B50E1E">
      <w:pPr>
        <w:tabs>
          <w:tab w:val="left" w:pos="1875"/>
        </w:tabs>
        <w:spacing w:after="0" w:line="264" w:lineRule="auto"/>
        <w:jc w:val="both"/>
        <w:rPr>
          <w:bCs/>
          <w:sz w:val="28"/>
          <w:szCs w:val="28"/>
        </w:rPr>
      </w:pPr>
      <w:r w:rsidRPr="00B50E1E">
        <w:rPr>
          <w:bCs/>
          <w:sz w:val="28"/>
          <w:szCs w:val="28"/>
        </w:rPr>
        <w:t xml:space="preserve">Ενδεικτικές </w:t>
      </w:r>
      <w:r w:rsidR="000D53E6" w:rsidRPr="00B50E1E">
        <w:rPr>
          <w:bCs/>
          <w:sz w:val="28"/>
          <w:szCs w:val="28"/>
        </w:rPr>
        <w:t>φωτογραφίες</w:t>
      </w:r>
      <w:r w:rsidRPr="00B50E1E">
        <w:rPr>
          <w:bCs/>
          <w:sz w:val="28"/>
          <w:szCs w:val="28"/>
        </w:rPr>
        <w:t xml:space="preserve"> από τις δράσεις μας: </w:t>
      </w:r>
    </w:p>
    <w:p w14:paraId="4F94EE97" w14:textId="77777777" w:rsidR="00592BBA" w:rsidRPr="00B50E1E" w:rsidRDefault="00592BBA" w:rsidP="000D53E6">
      <w:pPr>
        <w:tabs>
          <w:tab w:val="left" w:pos="1875"/>
        </w:tabs>
        <w:spacing w:after="0" w:line="264" w:lineRule="auto"/>
        <w:ind w:firstLine="709"/>
        <w:jc w:val="both"/>
        <w:rPr>
          <w:bCs/>
          <w:sz w:val="28"/>
          <w:szCs w:val="28"/>
        </w:rPr>
      </w:pPr>
    </w:p>
    <w:p w14:paraId="1F91E4B5" w14:textId="77777777" w:rsidR="00592BBA" w:rsidRDefault="008E0DB9" w:rsidP="00B50E1E">
      <w:pPr>
        <w:tabs>
          <w:tab w:val="left" w:pos="1875"/>
        </w:tabs>
        <w:spacing w:after="0" w:line="264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Ε΄</w:t>
      </w:r>
      <w:r w:rsidR="00592BBA" w:rsidRPr="00B50E1E">
        <w:rPr>
          <w:bCs/>
          <w:sz w:val="28"/>
          <w:szCs w:val="28"/>
          <w:u w:val="single"/>
        </w:rPr>
        <w:t xml:space="preserve"> ΤΑΞΗ</w:t>
      </w:r>
    </w:p>
    <w:p w14:paraId="3AFFC307" w14:textId="77777777" w:rsidR="00B50E1E" w:rsidRDefault="00B50E1E" w:rsidP="00B50E1E">
      <w:pPr>
        <w:tabs>
          <w:tab w:val="left" w:pos="1875"/>
        </w:tabs>
        <w:spacing w:after="0" w:line="264" w:lineRule="auto"/>
        <w:jc w:val="both"/>
        <w:rPr>
          <w:bCs/>
          <w:sz w:val="28"/>
          <w:szCs w:val="28"/>
          <w:u w:val="single"/>
        </w:rPr>
      </w:pPr>
    </w:p>
    <w:p w14:paraId="00E9C421" w14:textId="77777777" w:rsidR="00B50E1E" w:rsidRPr="00B50E1E" w:rsidRDefault="00B50E1E" w:rsidP="00B50E1E">
      <w:pPr>
        <w:tabs>
          <w:tab w:val="left" w:pos="1875"/>
        </w:tabs>
        <w:spacing w:after="0" w:line="264" w:lineRule="auto"/>
        <w:jc w:val="both"/>
        <w:rPr>
          <w:bCs/>
          <w:sz w:val="28"/>
          <w:szCs w:val="28"/>
          <w:u w:val="single"/>
        </w:rPr>
      </w:pPr>
    </w:p>
    <w:p w14:paraId="2315DEA3" w14:textId="77777777" w:rsidR="0003045C" w:rsidRDefault="006379EE" w:rsidP="00621053">
      <w:pPr>
        <w:tabs>
          <w:tab w:val="left" w:pos="1875"/>
        </w:tabs>
        <w:spacing w:after="0" w:line="264" w:lineRule="auto"/>
        <w:ind w:firstLine="709"/>
        <w:jc w:val="both"/>
        <w:rPr>
          <w:bCs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 wp14:anchorId="378876B6" wp14:editId="093EE768">
            <wp:simplePos x="0" y="0"/>
            <wp:positionH relativeFrom="column">
              <wp:posOffset>3297555</wp:posOffset>
            </wp:positionH>
            <wp:positionV relativeFrom="paragraph">
              <wp:posOffset>204470</wp:posOffset>
            </wp:positionV>
            <wp:extent cx="2412365" cy="1809750"/>
            <wp:effectExtent l="19050" t="0" r="6985" b="0"/>
            <wp:wrapTight wrapText="bothSides">
              <wp:wrapPolygon edited="0">
                <wp:start x="-171" y="0"/>
                <wp:lineTo x="-171" y="21373"/>
                <wp:lineTo x="21663" y="21373"/>
                <wp:lineTo x="21663" y="0"/>
                <wp:lineTo x="-171" y="0"/>
              </wp:wrapPolygon>
            </wp:wrapTight>
            <wp:docPr id="18" name="Εικόνα 18" descr="DSC03649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3649-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0AD2FC" w14:textId="77777777" w:rsidR="00A56C0B" w:rsidRPr="0083202B" w:rsidRDefault="006379EE" w:rsidP="00A56C0B">
      <w:pPr>
        <w:tabs>
          <w:tab w:val="left" w:pos="1875"/>
        </w:tabs>
        <w:jc w:val="both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1" locked="0" layoutInCell="1" allowOverlap="1" wp14:anchorId="4D40389A" wp14:editId="33C85226">
            <wp:simplePos x="0" y="0"/>
            <wp:positionH relativeFrom="column">
              <wp:posOffset>334010</wp:posOffset>
            </wp:positionH>
            <wp:positionV relativeFrom="paragraph">
              <wp:posOffset>-635</wp:posOffset>
            </wp:positionV>
            <wp:extent cx="2425065" cy="1820545"/>
            <wp:effectExtent l="19050" t="0" r="0" b="0"/>
            <wp:wrapTight wrapText="bothSides">
              <wp:wrapPolygon edited="0">
                <wp:start x="-170" y="0"/>
                <wp:lineTo x="-170" y="21472"/>
                <wp:lineTo x="21549" y="21472"/>
                <wp:lineTo x="21549" y="0"/>
                <wp:lineTo x="-170" y="0"/>
              </wp:wrapPolygon>
            </wp:wrapTight>
            <wp:docPr id="17" name="Εικόνα 17" descr="DSC0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364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4CBC44" w14:textId="77777777" w:rsidR="00A56C0B" w:rsidRDefault="00A56C0B" w:rsidP="00A56C0B">
      <w:pPr>
        <w:pStyle w:val="Caption"/>
        <w:tabs>
          <w:tab w:val="left" w:pos="2490"/>
        </w:tabs>
      </w:pPr>
    </w:p>
    <w:p w14:paraId="4DDF4D10" w14:textId="77777777" w:rsidR="00A56C0B" w:rsidRPr="003C4D1A" w:rsidRDefault="00A56C0B" w:rsidP="00A56C0B">
      <w:pPr>
        <w:pStyle w:val="Caption"/>
        <w:tabs>
          <w:tab w:val="left" w:pos="2490"/>
        </w:tabs>
      </w:pPr>
      <w:r w:rsidRPr="003C4D1A">
        <w:tab/>
      </w:r>
    </w:p>
    <w:p w14:paraId="0A9C4492" w14:textId="77777777" w:rsidR="00B73BC5" w:rsidRDefault="00B73BC5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27FF3BC7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05A5179D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29879F1A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52EF83B5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499C99BC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17C2991E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1F78C2E1" w14:textId="77777777" w:rsidR="00592BBA" w:rsidRDefault="00592BBA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</w:p>
    <w:p w14:paraId="76D9074E" w14:textId="77777777" w:rsidR="00592BBA" w:rsidRDefault="006379EE">
      <w:pPr>
        <w:spacing w:after="0" w:line="240" w:lineRule="auto"/>
        <w:rPr>
          <w:rFonts w:eastAsia="Times New Roman"/>
          <w:b/>
          <w:bCs/>
          <w:sz w:val="20"/>
          <w:szCs w:val="20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7044C5B" wp14:editId="6AF1FCA6">
            <wp:simplePos x="0" y="0"/>
            <wp:positionH relativeFrom="column">
              <wp:posOffset>3297555</wp:posOffset>
            </wp:positionH>
            <wp:positionV relativeFrom="paragraph">
              <wp:posOffset>410210</wp:posOffset>
            </wp:positionV>
            <wp:extent cx="2412365" cy="1818005"/>
            <wp:effectExtent l="19050" t="0" r="6985" b="0"/>
            <wp:wrapTight wrapText="bothSides">
              <wp:wrapPolygon edited="0">
                <wp:start x="-171" y="0"/>
                <wp:lineTo x="-171" y="21276"/>
                <wp:lineTo x="21663" y="21276"/>
                <wp:lineTo x="21663" y="0"/>
                <wp:lineTo x="-171" y="0"/>
              </wp:wrapPolygon>
            </wp:wrapTight>
            <wp:docPr id="20" name="Εικόνα 20" descr="DSC03685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3685-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607651FB" wp14:editId="3633F6C1">
            <wp:simplePos x="0" y="0"/>
            <wp:positionH relativeFrom="column">
              <wp:posOffset>335915</wp:posOffset>
            </wp:positionH>
            <wp:positionV relativeFrom="paragraph">
              <wp:posOffset>410210</wp:posOffset>
            </wp:positionV>
            <wp:extent cx="2423160" cy="1818005"/>
            <wp:effectExtent l="19050" t="0" r="0" b="0"/>
            <wp:wrapTight wrapText="bothSides">
              <wp:wrapPolygon edited="0">
                <wp:start x="-170" y="0"/>
                <wp:lineTo x="-170" y="21276"/>
                <wp:lineTo x="21566" y="21276"/>
                <wp:lineTo x="21566" y="0"/>
                <wp:lineTo x="-170" y="0"/>
              </wp:wrapPolygon>
            </wp:wrapTight>
            <wp:docPr id="19" name="Εικόνα 19" descr="DSC03683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3683-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FA25CE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5D895462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787719E0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0C28A442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0E323173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369FC878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2ADA6635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178FC517" w14:textId="77777777" w:rsidR="00592BBA" w:rsidRPr="00592BBA" w:rsidRDefault="00592BBA" w:rsidP="00592BBA">
      <w:pPr>
        <w:rPr>
          <w:rFonts w:eastAsia="Times New Roman"/>
          <w:sz w:val="20"/>
          <w:szCs w:val="20"/>
          <w:lang w:eastAsia="el-GR"/>
        </w:rPr>
      </w:pPr>
    </w:p>
    <w:p w14:paraId="0188C1ED" w14:textId="77777777" w:rsidR="00592BBA" w:rsidRDefault="00592BBA" w:rsidP="00592BBA">
      <w:pPr>
        <w:tabs>
          <w:tab w:val="left" w:pos="964"/>
        </w:tabs>
        <w:rPr>
          <w:rFonts w:eastAsia="Times New Roman"/>
          <w:sz w:val="20"/>
          <w:szCs w:val="20"/>
          <w:lang w:eastAsia="el-GR"/>
        </w:rPr>
      </w:pPr>
      <w:r>
        <w:rPr>
          <w:rFonts w:eastAsia="Times New Roman"/>
          <w:sz w:val="20"/>
          <w:szCs w:val="20"/>
          <w:lang w:eastAsia="el-GR"/>
        </w:rPr>
        <w:tab/>
      </w:r>
    </w:p>
    <w:p w14:paraId="768447E8" w14:textId="77777777" w:rsidR="00B50E1E" w:rsidRDefault="00B50E1E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</w:p>
    <w:p w14:paraId="4BC792EE" w14:textId="77777777" w:rsidR="00B50E1E" w:rsidRDefault="00B50E1E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</w:p>
    <w:p w14:paraId="425C9F62" w14:textId="77777777" w:rsidR="00B50E1E" w:rsidRDefault="00B50E1E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</w:p>
    <w:p w14:paraId="765B5428" w14:textId="77777777" w:rsidR="008E0DB9" w:rsidRDefault="008E0DB9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</w:p>
    <w:p w14:paraId="28B86F67" w14:textId="77777777" w:rsidR="00B50E1E" w:rsidRDefault="008E0DB9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  <w:r>
        <w:rPr>
          <w:rFonts w:eastAsia="Times New Roman"/>
          <w:sz w:val="28"/>
          <w:szCs w:val="28"/>
          <w:u w:val="single"/>
          <w:lang w:eastAsia="el-GR"/>
        </w:rPr>
        <w:t xml:space="preserve">ΣΤ΄ </w:t>
      </w:r>
      <w:r w:rsidR="00592BBA" w:rsidRPr="00B50E1E">
        <w:rPr>
          <w:rFonts w:eastAsia="Times New Roman"/>
          <w:sz w:val="28"/>
          <w:szCs w:val="28"/>
          <w:u w:val="single"/>
          <w:lang w:eastAsia="el-GR"/>
        </w:rPr>
        <w:t>ΤΑΞΗ</w:t>
      </w:r>
    </w:p>
    <w:p w14:paraId="46969969" w14:textId="77777777" w:rsidR="00B50E1E" w:rsidRPr="00B50E1E" w:rsidRDefault="00B50E1E" w:rsidP="00592BBA">
      <w:pPr>
        <w:tabs>
          <w:tab w:val="left" w:pos="964"/>
        </w:tabs>
        <w:rPr>
          <w:rFonts w:eastAsia="Times New Roman"/>
          <w:sz w:val="28"/>
          <w:szCs w:val="28"/>
          <w:u w:val="single"/>
          <w:lang w:eastAsia="el-GR"/>
        </w:rPr>
      </w:pPr>
    </w:p>
    <w:p w14:paraId="1A882691" w14:textId="77777777" w:rsidR="00592BBA" w:rsidRPr="00592BBA" w:rsidRDefault="006379EE" w:rsidP="00592BBA">
      <w:pPr>
        <w:tabs>
          <w:tab w:val="left" w:pos="964"/>
        </w:tabs>
        <w:rPr>
          <w:rFonts w:eastAsia="Times New Roman"/>
          <w:sz w:val="24"/>
          <w:szCs w:val="24"/>
          <w:u w:val="single"/>
          <w:lang w:eastAsia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8E2B86" wp14:editId="23286C41">
            <wp:simplePos x="0" y="0"/>
            <wp:positionH relativeFrom="column">
              <wp:posOffset>3297555</wp:posOffset>
            </wp:positionH>
            <wp:positionV relativeFrom="paragraph">
              <wp:posOffset>2124075</wp:posOffset>
            </wp:positionV>
            <wp:extent cx="2539365" cy="1952625"/>
            <wp:effectExtent l="19050" t="0" r="0" b="0"/>
            <wp:wrapSquare wrapText="bothSides"/>
            <wp:docPr id="22" name="Εικόνα 22" descr="IMG_20160531_130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160531_1306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0CDB269" wp14:editId="4E424AD9">
            <wp:simplePos x="0" y="0"/>
            <wp:positionH relativeFrom="column">
              <wp:posOffset>282575</wp:posOffset>
            </wp:positionH>
            <wp:positionV relativeFrom="paragraph">
              <wp:posOffset>2124075</wp:posOffset>
            </wp:positionV>
            <wp:extent cx="2476500" cy="1952625"/>
            <wp:effectExtent l="19050" t="0" r="0" b="0"/>
            <wp:wrapSquare wrapText="bothSides"/>
            <wp:docPr id="24" name="Εικόνα 24" descr="IMG_20160602_134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0160602_1344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03E4577" wp14:editId="4FFBCFE1">
            <wp:simplePos x="0" y="0"/>
            <wp:positionH relativeFrom="column">
              <wp:posOffset>3297555</wp:posOffset>
            </wp:positionH>
            <wp:positionV relativeFrom="paragraph">
              <wp:posOffset>88900</wp:posOffset>
            </wp:positionV>
            <wp:extent cx="2491740" cy="1757680"/>
            <wp:effectExtent l="19050" t="0" r="3810" b="0"/>
            <wp:wrapTight wrapText="bothSides">
              <wp:wrapPolygon edited="0">
                <wp:start x="-165" y="0"/>
                <wp:lineTo x="-165" y="21303"/>
                <wp:lineTo x="21633" y="21303"/>
                <wp:lineTo x="21633" y="0"/>
                <wp:lineTo x="-165" y="0"/>
              </wp:wrapPolygon>
            </wp:wrapTight>
            <wp:docPr id="25" name="Εικόνα 25" descr="IMG_20160523_134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160523_1341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A62C8ED" wp14:editId="0AC2EBF1">
            <wp:simplePos x="0" y="0"/>
            <wp:positionH relativeFrom="column">
              <wp:posOffset>334010</wp:posOffset>
            </wp:positionH>
            <wp:positionV relativeFrom="paragraph">
              <wp:posOffset>88900</wp:posOffset>
            </wp:positionV>
            <wp:extent cx="2425065" cy="1735455"/>
            <wp:effectExtent l="19050" t="0" r="0" b="0"/>
            <wp:wrapTight wrapText="bothSides">
              <wp:wrapPolygon edited="0">
                <wp:start x="-170" y="0"/>
                <wp:lineTo x="-170" y="21339"/>
                <wp:lineTo x="21549" y="21339"/>
                <wp:lineTo x="21549" y="0"/>
                <wp:lineTo x="-170" y="0"/>
              </wp:wrapPolygon>
            </wp:wrapTight>
            <wp:docPr id="26" name="Εικόνα 26" descr="IMG_20160609_083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G_20160609_0835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BBA" w:rsidRPr="00592BBA" w:rsidSect="000E44E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E5F"/>
    <w:multiLevelType w:val="hybridMultilevel"/>
    <w:tmpl w:val="D4D0A6E8"/>
    <w:lvl w:ilvl="0" w:tplc="A7FAB2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B50B9"/>
    <w:multiLevelType w:val="hybridMultilevel"/>
    <w:tmpl w:val="32043C08"/>
    <w:lvl w:ilvl="0" w:tplc="8D5A4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0988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720D7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320E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62C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526956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31038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D8BA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AA62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69743A"/>
    <w:multiLevelType w:val="hybridMultilevel"/>
    <w:tmpl w:val="4134FC06"/>
    <w:lvl w:ilvl="0" w:tplc="2864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1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045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4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AD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8B67A8"/>
    <w:multiLevelType w:val="hybridMultilevel"/>
    <w:tmpl w:val="BFBAF392"/>
    <w:lvl w:ilvl="0" w:tplc="F0E07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27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2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E4B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F43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6B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E41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4C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C7F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46"/>
    <w:rsid w:val="0003045C"/>
    <w:rsid w:val="000528EC"/>
    <w:rsid w:val="00056ADC"/>
    <w:rsid w:val="00077227"/>
    <w:rsid w:val="00097692"/>
    <w:rsid w:val="000B6410"/>
    <w:rsid w:val="000D53E6"/>
    <w:rsid w:val="000E44E6"/>
    <w:rsid w:val="00104AD2"/>
    <w:rsid w:val="00105DFB"/>
    <w:rsid w:val="00113BCF"/>
    <w:rsid w:val="00117C5F"/>
    <w:rsid w:val="001335BD"/>
    <w:rsid w:val="001340EA"/>
    <w:rsid w:val="001378F9"/>
    <w:rsid w:val="00156DE8"/>
    <w:rsid w:val="00164A5C"/>
    <w:rsid w:val="00183565"/>
    <w:rsid w:val="001977CF"/>
    <w:rsid w:val="001B1F76"/>
    <w:rsid w:val="001C2064"/>
    <w:rsid w:val="001D3A8C"/>
    <w:rsid w:val="00217ABD"/>
    <w:rsid w:val="002849CA"/>
    <w:rsid w:val="002918DE"/>
    <w:rsid w:val="002A4791"/>
    <w:rsid w:val="002A4E8C"/>
    <w:rsid w:val="002C20A3"/>
    <w:rsid w:val="002F19FC"/>
    <w:rsid w:val="00304D87"/>
    <w:rsid w:val="003117B2"/>
    <w:rsid w:val="003141A8"/>
    <w:rsid w:val="003553B9"/>
    <w:rsid w:val="003B73C2"/>
    <w:rsid w:val="003C124B"/>
    <w:rsid w:val="003C6937"/>
    <w:rsid w:val="0041792C"/>
    <w:rsid w:val="004439DD"/>
    <w:rsid w:val="00495B08"/>
    <w:rsid w:val="004B5FA4"/>
    <w:rsid w:val="004D06FF"/>
    <w:rsid w:val="00557DDA"/>
    <w:rsid w:val="00582152"/>
    <w:rsid w:val="00590253"/>
    <w:rsid w:val="00592BBA"/>
    <w:rsid w:val="0059673E"/>
    <w:rsid w:val="005C4DE2"/>
    <w:rsid w:val="005E7753"/>
    <w:rsid w:val="005F49A9"/>
    <w:rsid w:val="00601FEC"/>
    <w:rsid w:val="00621053"/>
    <w:rsid w:val="006379EE"/>
    <w:rsid w:val="00650DC2"/>
    <w:rsid w:val="006553F5"/>
    <w:rsid w:val="006C05A4"/>
    <w:rsid w:val="006C7A81"/>
    <w:rsid w:val="006F1E58"/>
    <w:rsid w:val="006F50AF"/>
    <w:rsid w:val="007036FA"/>
    <w:rsid w:val="0073749A"/>
    <w:rsid w:val="00793AD4"/>
    <w:rsid w:val="007A0B8D"/>
    <w:rsid w:val="007A1078"/>
    <w:rsid w:val="007B1A9F"/>
    <w:rsid w:val="007C43E7"/>
    <w:rsid w:val="007F7D8F"/>
    <w:rsid w:val="0080220C"/>
    <w:rsid w:val="00836335"/>
    <w:rsid w:val="008513F5"/>
    <w:rsid w:val="0087022A"/>
    <w:rsid w:val="008B0E57"/>
    <w:rsid w:val="008B2082"/>
    <w:rsid w:val="008C5EC4"/>
    <w:rsid w:val="008E0DB9"/>
    <w:rsid w:val="008E55AF"/>
    <w:rsid w:val="008E6322"/>
    <w:rsid w:val="009410F0"/>
    <w:rsid w:val="009421E8"/>
    <w:rsid w:val="00963A92"/>
    <w:rsid w:val="009A0891"/>
    <w:rsid w:val="009B27A3"/>
    <w:rsid w:val="009D0403"/>
    <w:rsid w:val="009F2AED"/>
    <w:rsid w:val="009F4F5A"/>
    <w:rsid w:val="00A03A8F"/>
    <w:rsid w:val="00A16836"/>
    <w:rsid w:val="00A23A52"/>
    <w:rsid w:val="00A56C0B"/>
    <w:rsid w:val="00A732AE"/>
    <w:rsid w:val="00A758D1"/>
    <w:rsid w:val="00A8254E"/>
    <w:rsid w:val="00A977E2"/>
    <w:rsid w:val="00AB1C8E"/>
    <w:rsid w:val="00AC3A5B"/>
    <w:rsid w:val="00AC5392"/>
    <w:rsid w:val="00AD63C0"/>
    <w:rsid w:val="00B00575"/>
    <w:rsid w:val="00B50E1E"/>
    <w:rsid w:val="00B7398D"/>
    <w:rsid w:val="00B73BC5"/>
    <w:rsid w:val="00B80166"/>
    <w:rsid w:val="00B824C2"/>
    <w:rsid w:val="00B83C3C"/>
    <w:rsid w:val="00C338B8"/>
    <w:rsid w:val="00C43F8A"/>
    <w:rsid w:val="00C46BCF"/>
    <w:rsid w:val="00C62BFB"/>
    <w:rsid w:val="00C62E3B"/>
    <w:rsid w:val="00C77716"/>
    <w:rsid w:val="00C875B9"/>
    <w:rsid w:val="00C96AF7"/>
    <w:rsid w:val="00CD21F0"/>
    <w:rsid w:val="00CD23A7"/>
    <w:rsid w:val="00D165EB"/>
    <w:rsid w:val="00D4326F"/>
    <w:rsid w:val="00D45A06"/>
    <w:rsid w:val="00D51F5F"/>
    <w:rsid w:val="00D572A0"/>
    <w:rsid w:val="00D6171B"/>
    <w:rsid w:val="00D80588"/>
    <w:rsid w:val="00E1408C"/>
    <w:rsid w:val="00E360D6"/>
    <w:rsid w:val="00E41CA1"/>
    <w:rsid w:val="00E522C6"/>
    <w:rsid w:val="00E661F1"/>
    <w:rsid w:val="00E67346"/>
    <w:rsid w:val="00E75CDD"/>
    <w:rsid w:val="00EA5BBE"/>
    <w:rsid w:val="00F173C3"/>
    <w:rsid w:val="00F33452"/>
    <w:rsid w:val="00F54620"/>
    <w:rsid w:val="00F60BA2"/>
    <w:rsid w:val="00F71D60"/>
    <w:rsid w:val="00F84C27"/>
    <w:rsid w:val="00F9053B"/>
    <w:rsid w:val="00FD2502"/>
    <w:rsid w:val="00FF5D9E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F4D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F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tab-span">
    <w:name w:val="apple-tab-span"/>
    <w:basedOn w:val="DefaultParagraphFont"/>
    <w:rsid w:val="00E67346"/>
  </w:style>
  <w:style w:type="character" w:styleId="Hyperlink">
    <w:name w:val="Hyperlink"/>
    <w:uiPriority w:val="99"/>
    <w:unhideWhenUsed/>
    <w:rsid w:val="00E673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2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253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56C0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30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E0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7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3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5710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1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0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5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31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3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5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42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40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09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isecurenet.sch.gr/portal/" TargetMode="External"/><Relationship Id="rId7" Type="http://schemas.openxmlformats.org/officeDocument/2006/relationships/hyperlink" Target="http://www.youtube.com" TargetMode="External"/><Relationship Id="rId8" Type="http://schemas.openxmlformats.org/officeDocument/2006/relationships/hyperlink" Target="https://www.youtube.com/watch?v=U5XSEZzjVcQ" TargetMode="External"/><Relationship Id="rId9" Type="http://schemas.openxmlformats.org/officeDocument/2006/relationships/hyperlink" Target="https://www.youtube.com/watch?v=hpFZeP7OWH0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2082</Characters>
  <Application>Microsoft Macintosh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Links>
    <vt:vector size="6" baseType="variant"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http://isecurenet.sch.gr/portal/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</dc:creator>
  <cp:lastModifiedBy>ΑΠΟΣΤΟΛΟΣ ΠΑΡΑΣΚΕΥΑΣ</cp:lastModifiedBy>
  <cp:revision>2</cp:revision>
  <cp:lastPrinted>2015-01-18T14:11:00Z</cp:lastPrinted>
  <dcterms:created xsi:type="dcterms:W3CDTF">2016-07-06T18:18:00Z</dcterms:created>
  <dcterms:modified xsi:type="dcterms:W3CDTF">2016-07-06T18:18:00Z</dcterms:modified>
</cp:coreProperties>
</file>